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1B88" w14:textId="77777777" w:rsidR="00E939F0" w:rsidRPr="00692780" w:rsidRDefault="00EA7AE4">
      <w:pPr>
        <w:rPr>
          <w:sz w:val="24"/>
          <w:szCs w:val="24"/>
        </w:rPr>
      </w:pPr>
      <w:r w:rsidRPr="00692780">
        <w:rPr>
          <w:noProof/>
          <w:sz w:val="24"/>
          <w:szCs w:val="24"/>
          <w:lang w:val="en-US" w:eastAsia="nl-NL"/>
        </w:rPr>
        <w:drawing>
          <wp:anchor distT="0" distB="0" distL="114300" distR="114300" simplePos="0" relativeHeight="251657728" behindDoc="0" locked="0" layoutInCell="1" allowOverlap="1" wp14:anchorId="3B057F6A" wp14:editId="5CF5DF92">
            <wp:simplePos x="0" y="0"/>
            <wp:positionH relativeFrom="margin">
              <wp:posOffset>2110105</wp:posOffset>
            </wp:positionH>
            <wp:positionV relativeFrom="margin">
              <wp:posOffset>-814070</wp:posOffset>
            </wp:positionV>
            <wp:extent cx="1590675" cy="1619250"/>
            <wp:effectExtent l="0" t="0" r="9525" b="6350"/>
            <wp:wrapSquare wrapText="bothSides"/>
            <wp:docPr id="2" name="Afbeelding 2" descr="logo-jeugdzorg-acade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jeugdzorg-academi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3035A" w14:textId="77777777" w:rsidR="00E939F0" w:rsidRPr="00692780" w:rsidRDefault="00E939F0" w:rsidP="00E939F0">
      <w:pPr>
        <w:rPr>
          <w:sz w:val="24"/>
          <w:szCs w:val="24"/>
        </w:rPr>
      </w:pPr>
    </w:p>
    <w:p w14:paraId="4A847075" w14:textId="77777777" w:rsidR="00E939F0" w:rsidRPr="00692780" w:rsidRDefault="00E939F0" w:rsidP="00E939F0">
      <w:pPr>
        <w:rPr>
          <w:sz w:val="24"/>
          <w:szCs w:val="24"/>
        </w:rPr>
      </w:pPr>
    </w:p>
    <w:p w14:paraId="55DB0D66" w14:textId="77777777" w:rsidR="00E939F0" w:rsidRPr="00692780" w:rsidRDefault="00E939F0" w:rsidP="00E939F0">
      <w:pPr>
        <w:rPr>
          <w:sz w:val="24"/>
          <w:szCs w:val="24"/>
        </w:rPr>
      </w:pPr>
    </w:p>
    <w:p w14:paraId="4F9DD42D" w14:textId="77777777" w:rsidR="00E939F0" w:rsidRPr="00692780" w:rsidRDefault="00E939F0" w:rsidP="00E939F0">
      <w:pPr>
        <w:rPr>
          <w:sz w:val="24"/>
          <w:szCs w:val="24"/>
        </w:rPr>
      </w:pPr>
    </w:p>
    <w:p w14:paraId="17BC1BEB" w14:textId="5ABE68D3" w:rsidR="002C19F0" w:rsidRDefault="002C19F0" w:rsidP="002C19F0">
      <w:pPr>
        <w:tabs>
          <w:tab w:val="left" w:pos="3150"/>
        </w:tabs>
        <w:rPr>
          <w:b/>
          <w:color w:val="000000" w:themeColor="text1"/>
          <w:sz w:val="24"/>
          <w:szCs w:val="24"/>
        </w:rPr>
      </w:pPr>
      <w:r w:rsidRPr="002C19F0">
        <w:rPr>
          <w:b/>
          <w:color w:val="000000" w:themeColor="text1"/>
          <w:sz w:val="24"/>
          <w:szCs w:val="24"/>
        </w:rPr>
        <w:t>Draaiboek</w:t>
      </w:r>
      <w:r>
        <w:rPr>
          <w:b/>
          <w:color w:val="000000" w:themeColor="text1"/>
          <w:sz w:val="24"/>
          <w:szCs w:val="24"/>
        </w:rPr>
        <w:t xml:space="preserve"> 3 mei 2019</w:t>
      </w:r>
    </w:p>
    <w:p w14:paraId="58725917" w14:textId="77777777" w:rsidR="002C19F0" w:rsidRDefault="002C19F0" w:rsidP="002C19F0">
      <w:pPr>
        <w:tabs>
          <w:tab w:val="left" w:pos="3150"/>
        </w:tabs>
        <w:jc w:val="center"/>
        <w:rPr>
          <w:b/>
          <w:color w:val="000000" w:themeColor="text1"/>
          <w:sz w:val="24"/>
          <w:szCs w:val="24"/>
        </w:rPr>
      </w:pPr>
    </w:p>
    <w:p w14:paraId="00609D0F" w14:textId="35D0B26E" w:rsidR="005244A2" w:rsidRDefault="005244A2" w:rsidP="002C19F0">
      <w:pPr>
        <w:tabs>
          <w:tab w:val="left" w:pos="3150"/>
        </w:tabs>
        <w:jc w:val="center"/>
        <w:rPr>
          <w:b/>
          <w:color w:val="000000" w:themeColor="text1"/>
          <w:sz w:val="28"/>
          <w:szCs w:val="28"/>
        </w:rPr>
      </w:pPr>
      <w:r w:rsidRPr="002C19F0">
        <w:rPr>
          <w:b/>
          <w:color w:val="000000" w:themeColor="text1"/>
          <w:sz w:val="28"/>
          <w:szCs w:val="28"/>
        </w:rPr>
        <w:t>Operatie gebroken harten</w:t>
      </w:r>
    </w:p>
    <w:p w14:paraId="2259EF18" w14:textId="77777777" w:rsidR="002C19F0" w:rsidRPr="002C19F0" w:rsidRDefault="002C19F0" w:rsidP="002C19F0">
      <w:pPr>
        <w:tabs>
          <w:tab w:val="left" w:pos="3150"/>
        </w:tabs>
        <w:jc w:val="center"/>
        <w:rPr>
          <w:b/>
          <w:color w:val="000000" w:themeColor="text1"/>
          <w:sz w:val="28"/>
          <w:szCs w:val="28"/>
        </w:rPr>
      </w:pPr>
    </w:p>
    <w:p w14:paraId="0EA4A9F1" w14:textId="6125F8CF" w:rsidR="001E151E" w:rsidRPr="005244A2" w:rsidRDefault="002C19F0" w:rsidP="002C19F0">
      <w:pPr>
        <w:tabs>
          <w:tab w:val="left" w:pos="3150"/>
        </w:tabs>
        <w:jc w:val="center"/>
        <w:rPr>
          <w:i/>
          <w:sz w:val="24"/>
          <w:szCs w:val="24"/>
          <w:u w:val="single"/>
        </w:rPr>
      </w:pPr>
      <w:r>
        <w:rPr>
          <w:b/>
          <w:i/>
          <w:color w:val="000000" w:themeColor="text1"/>
          <w:sz w:val="24"/>
          <w:szCs w:val="24"/>
        </w:rPr>
        <w:t>C</w:t>
      </w:r>
      <w:r w:rsidR="005244A2" w:rsidRPr="002C19F0">
        <w:rPr>
          <w:b/>
          <w:i/>
          <w:color w:val="000000" w:themeColor="text1"/>
          <w:sz w:val="24"/>
          <w:szCs w:val="24"/>
        </w:rPr>
        <w:t>omplexe scheiding begrijpen vanuit gehechtheid</w:t>
      </w:r>
      <w:r w:rsidR="00F836BF" w:rsidRPr="002C19F0">
        <w:rPr>
          <w:b/>
          <w:i/>
          <w:color w:val="000000" w:themeColor="text1"/>
          <w:sz w:val="24"/>
          <w:szCs w:val="24"/>
        </w:rPr>
        <w:t>s-</w:t>
      </w:r>
      <w:r w:rsidR="005244A2" w:rsidRPr="002C19F0">
        <w:rPr>
          <w:b/>
          <w:i/>
          <w:color w:val="000000" w:themeColor="text1"/>
          <w:sz w:val="24"/>
          <w:szCs w:val="24"/>
        </w:rPr>
        <w:t xml:space="preserve"> en traumaperspectief</w:t>
      </w:r>
      <w:r w:rsidR="005244A2" w:rsidRPr="002C19F0">
        <w:rPr>
          <w:b/>
          <w:i/>
          <w:color w:val="FF0000"/>
          <w:sz w:val="24"/>
          <w:szCs w:val="24"/>
          <w:highlight w:val="black"/>
        </w:rPr>
        <w:t>.</w:t>
      </w:r>
    </w:p>
    <w:p w14:paraId="14B8EBD3" w14:textId="125F5680" w:rsidR="00547B6C" w:rsidRDefault="00547B6C" w:rsidP="00875C78">
      <w:pPr>
        <w:tabs>
          <w:tab w:val="left" w:pos="3150"/>
        </w:tabs>
        <w:rPr>
          <w:color w:val="FF0000"/>
          <w:sz w:val="24"/>
          <w:szCs w:val="24"/>
        </w:rPr>
      </w:pPr>
    </w:p>
    <w:p w14:paraId="54536406" w14:textId="77777777" w:rsidR="0019711B" w:rsidRDefault="0019711B" w:rsidP="00875C78">
      <w:pPr>
        <w:tabs>
          <w:tab w:val="left" w:pos="3150"/>
        </w:tabs>
        <w:rPr>
          <w:color w:val="FF0000"/>
          <w:sz w:val="24"/>
          <w:szCs w:val="24"/>
        </w:rPr>
      </w:pPr>
    </w:p>
    <w:p w14:paraId="601D1063" w14:textId="46412365" w:rsidR="00875C78" w:rsidRPr="00297F3C" w:rsidRDefault="0019711B" w:rsidP="0019711B">
      <w:pPr>
        <w:widowControl w:val="0"/>
        <w:autoSpaceDE w:val="0"/>
        <w:autoSpaceDN w:val="0"/>
        <w:adjustRightInd w:val="0"/>
        <w:spacing w:after="240"/>
        <w:rPr>
          <w:rFonts w:ascii="Times New Roman" w:hAnsi="Times New Roman"/>
          <w:i/>
          <w:color w:val="000000"/>
          <w:lang w:eastAsia="nl-NL"/>
        </w:rPr>
      </w:pPr>
      <w:r w:rsidRPr="00297F3C">
        <w:rPr>
          <w:rFonts w:ascii="Times New Roman" w:hAnsi="Times New Roman"/>
          <w:i/>
          <w:color w:val="000000"/>
          <w:lang w:eastAsia="nl-NL"/>
        </w:rPr>
        <w:t xml:space="preserve">Het helen van gebroken harten valt te vergelijken met de complexiteit van een </w:t>
      </w:r>
      <w:proofErr w:type="gramStart"/>
      <w:r w:rsidRPr="00297F3C">
        <w:rPr>
          <w:rFonts w:ascii="Times New Roman" w:hAnsi="Times New Roman"/>
          <w:i/>
          <w:color w:val="000000"/>
          <w:lang w:eastAsia="nl-NL"/>
        </w:rPr>
        <w:t>open hart operatie</w:t>
      </w:r>
      <w:proofErr w:type="gramEnd"/>
      <w:r w:rsidR="002C19F0">
        <w:rPr>
          <w:rFonts w:ascii="Times New Roman" w:hAnsi="Times New Roman"/>
          <w:i/>
          <w:color w:val="000000"/>
          <w:lang w:eastAsia="nl-NL"/>
        </w:rPr>
        <w:t>, m</w:t>
      </w:r>
      <w:r w:rsidRPr="00297F3C">
        <w:rPr>
          <w:rFonts w:ascii="Times New Roman" w:hAnsi="Times New Roman"/>
          <w:i/>
          <w:color w:val="000000"/>
          <w:lang w:eastAsia="nl-NL"/>
        </w:rPr>
        <w:t xml:space="preserve">aar dan van alle gezinsleden tegelijkertijd. Daarvoor moet je weten hoe het hart werkt en hoe, waar en wanneer je moet ingrijpen. Ook helpt het als je aan de </w:t>
      </w:r>
      <w:r w:rsidR="002C19F0">
        <w:rPr>
          <w:rFonts w:ascii="Times New Roman" w:hAnsi="Times New Roman"/>
          <w:i/>
          <w:color w:val="000000"/>
          <w:lang w:eastAsia="nl-NL"/>
        </w:rPr>
        <w:t>‘</w:t>
      </w:r>
      <w:r w:rsidRPr="00297F3C">
        <w:rPr>
          <w:rFonts w:ascii="Times New Roman" w:hAnsi="Times New Roman"/>
          <w:i/>
          <w:color w:val="000000"/>
          <w:lang w:eastAsia="nl-NL"/>
        </w:rPr>
        <w:t>pati</w:t>
      </w:r>
      <w:r w:rsidR="002C19F0">
        <w:rPr>
          <w:rFonts w:ascii="Times New Roman" w:hAnsi="Times New Roman"/>
          <w:i/>
          <w:color w:val="000000"/>
          <w:lang w:eastAsia="nl-NL"/>
        </w:rPr>
        <w:t>ë</w:t>
      </w:r>
      <w:r w:rsidRPr="00297F3C">
        <w:rPr>
          <w:rFonts w:ascii="Times New Roman" w:hAnsi="Times New Roman"/>
          <w:i/>
          <w:color w:val="000000"/>
          <w:lang w:eastAsia="nl-NL"/>
        </w:rPr>
        <w:t xml:space="preserve">nten’ duidelijk kan maken dat de littekens waardevol zijn en dat met een geheeld hart, nog heel lang geleefd kan worden. Je moet er ook nog in geloven... </w:t>
      </w:r>
    </w:p>
    <w:p w14:paraId="6A1E1EA7" w14:textId="3AD1F7D2" w:rsidR="00875C78" w:rsidRDefault="00E939F0" w:rsidP="00875C78">
      <w:pPr>
        <w:tabs>
          <w:tab w:val="left" w:pos="3150"/>
        </w:tabs>
        <w:rPr>
          <w:b/>
          <w:sz w:val="24"/>
          <w:szCs w:val="24"/>
        </w:rPr>
      </w:pPr>
      <w:r w:rsidRPr="00692780">
        <w:rPr>
          <w:b/>
          <w:sz w:val="24"/>
          <w:szCs w:val="24"/>
        </w:rPr>
        <w:t xml:space="preserve">Omschrijving van de </w:t>
      </w:r>
      <w:r w:rsidR="00C328D2" w:rsidRPr="00692780">
        <w:rPr>
          <w:b/>
          <w:sz w:val="24"/>
          <w:szCs w:val="24"/>
        </w:rPr>
        <w:t xml:space="preserve">inhoud van de </w:t>
      </w:r>
      <w:r w:rsidRPr="00692780">
        <w:rPr>
          <w:b/>
          <w:sz w:val="24"/>
          <w:szCs w:val="24"/>
        </w:rPr>
        <w:t>cursus</w:t>
      </w:r>
      <w:r w:rsidR="00C328D2" w:rsidRPr="00692780">
        <w:rPr>
          <w:b/>
          <w:sz w:val="24"/>
          <w:szCs w:val="24"/>
        </w:rPr>
        <w:t xml:space="preserve"> (samenvatting leerstof)</w:t>
      </w:r>
      <w:r w:rsidRPr="00692780">
        <w:rPr>
          <w:b/>
          <w:sz w:val="24"/>
          <w:szCs w:val="24"/>
        </w:rPr>
        <w:t xml:space="preserve">: </w:t>
      </w:r>
    </w:p>
    <w:p w14:paraId="57A1AFC8" w14:textId="5A53D276" w:rsidR="00F836BF" w:rsidRDefault="005244A2" w:rsidP="005244A2">
      <w:pPr>
        <w:jc w:val="both"/>
      </w:pPr>
      <w:r w:rsidRPr="00F836BF">
        <w:t xml:space="preserve">In deze cursus kijken we vanuit de bril van de ontwikkeling van gehechtheidsrelaties naar het onderwerp complexe scheiding. Deelnemers worden bewust van de emotionele reacties die bij separatie in hechtingsrelaties optreden. Hierdoor worden de emotionele </w:t>
      </w:r>
      <w:r w:rsidR="00F836BF">
        <w:t xml:space="preserve">(stress) </w:t>
      </w:r>
      <w:r w:rsidRPr="00F836BF">
        <w:t xml:space="preserve">reacties bij echtscheiding veel begrijpelijker. </w:t>
      </w:r>
      <w:r w:rsidR="00F836BF">
        <w:t>Deze kennis draagt ertoe bij dat</w:t>
      </w:r>
      <w:r w:rsidRPr="00F836BF">
        <w:t xml:space="preserve"> hulpverleners minder overspoeld </w:t>
      </w:r>
      <w:r w:rsidR="00F836BF">
        <w:t xml:space="preserve">worden </w:t>
      </w:r>
      <w:r w:rsidRPr="00F836BF">
        <w:t xml:space="preserve">tijdens het hulpverleningsproces in complexe scheidingszaken. Met behulp van de training leer je beter hoe je in deze </w:t>
      </w:r>
      <w:proofErr w:type="gramStart"/>
      <w:r w:rsidRPr="00F836BF">
        <w:t>zaken gesprekken</w:t>
      </w:r>
      <w:proofErr w:type="gramEnd"/>
      <w:r w:rsidRPr="00F836BF">
        <w:t xml:space="preserve"> kan en wil voeren, hoe je de setting het beste vorm kan geven, wat er belangrijk is in het samenwerken met andere hulpverleners en in welke richting je het scheidingsproces begeleidt. In deze cursus zijn diverse theoretische invalshoeken gebundeld. Zo integreert deze cursus kennis vanuit de ontwikkelingspsychologie en systemisch perspectief, net als kennis over gehechtheid, trauma, emoties en het brein. </w:t>
      </w:r>
      <w:r w:rsidR="00F836BF">
        <w:t>De cursus loopt de ontwikkeling van verliefdheid, naar relatievorming en gezinsvorming af. Welke patronen worden zichtbaar en hoe zijn problemen in deze verschillende fasen te begrijpen</w:t>
      </w:r>
      <w:r w:rsidR="00154F73">
        <w:t xml:space="preserve"> vanuit gehechtheidsperspectief</w:t>
      </w:r>
      <w:r w:rsidR="00F836BF">
        <w:t xml:space="preserve">? </w:t>
      </w:r>
    </w:p>
    <w:p w14:paraId="5CBDEC8E" w14:textId="77777777" w:rsidR="00154F73" w:rsidRDefault="00154F73" w:rsidP="005244A2">
      <w:pPr>
        <w:jc w:val="both"/>
      </w:pPr>
    </w:p>
    <w:p w14:paraId="490CD283" w14:textId="65F540A0" w:rsidR="00764D6A" w:rsidRDefault="005244A2" w:rsidP="005244A2">
      <w:pPr>
        <w:jc w:val="both"/>
      </w:pPr>
      <w:r w:rsidRPr="00F836BF">
        <w:t xml:space="preserve">De cursus geeft </w:t>
      </w:r>
      <w:r w:rsidR="00154F73">
        <w:t xml:space="preserve">veel </w:t>
      </w:r>
      <w:r w:rsidRPr="00F836BF">
        <w:t xml:space="preserve">praktische handvatten. Hiervoor is geput uit diverse, ook emotiegerichte, interventies. De interventies helpen ex-partners hun gezin te herdefiniëren en de emotionele chaos stap voor stap te organiseren </w:t>
      </w:r>
      <w:r w:rsidR="00F836BF" w:rsidRPr="00F836BF">
        <w:t>op weg naar</w:t>
      </w:r>
      <w:r w:rsidRPr="00F836BF">
        <w:t xml:space="preserve"> veilige hechtingsrelaties</w:t>
      </w:r>
      <w:r w:rsidR="00F836BF">
        <w:t xml:space="preserve"> </w:t>
      </w:r>
      <w:r w:rsidRPr="00F836BF">
        <w:t xml:space="preserve">in een nieuwe samenstelling. </w:t>
      </w:r>
      <w:r w:rsidR="00574333">
        <w:t xml:space="preserve">Want hoe veiliger de partnerrelatie, hoe meer ruimte voor gezond </w:t>
      </w:r>
      <w:proofErr w:type="spellStart"/>
      <w:r w:rsidR="00574333">
        <w:rPr>
          <w:i/>
        </w:rPr>
        <w:t>caregivingsgedrag</w:t>
      </w:r>
      <w:proofErr w:type="spellEnd"/>
      <w:r w:rsidR="0077319B">
        <w:rPr>
          <w:i/>
        </w:rPr>
        <w:t xml:space="preserve"> </w:t>
      </w:r>
      <w:r w:rsidR="0077319B">
        <w:t xml:space="preserve">en hoe meer veilig gehechtheidsgedrag bij het kind. </w:t>
      </w:r>
      <w:r w:rsidR="00154F73">
        <w:t xml:space="preserve">Er worden in de cursus veel handvatten gegeven voor het geven van </w:t>
      </w:r>
      <w:proofErr w:type="spellStart"/>
      <w:r w:rsidR="00154F73">
        <w:t>psycho</w:t>
      </w:r>
      <w:proofErr w:type="spellEnd"/>
      <w:r w:rsidR="00154F73">
        <w:t xml:space="preserve">-educatie over complexe scheiding en het maken van een samenhangend gezinsverwerkingsverhaal om de verwerking bij gezinsleden te stimuleren en te helpen bij het herdefiniëren van het gezinsleven en gehechtheidsrelaties. </w:t>
      </w:r>
    </w:p>
    <w:p w14:paraId="17C06094" w14:textId="59DEDEAA" w:rsidR="00574333" w:rsidRDefault="00764D6A" w:rsidP="005244A2">
      <w:pPr>
        <w:jc w:val="both"/>
      </w:pPr>
      <w:r>
        <w:t xml:space="preserve">Ter preventie van de intergenerationele overdracht van onveiligheid als gevolg van complexe scheidingsproblematiek is de samenwerking tussen verschillende instellingen nodig. Daarom wordt in de cursus ook ingegaan op de samenwerking in de keten in een gefaseerd en methodisch proces. </w:t>
      </w:r>
    </w:p>
    <w:p w14:paraId="1F749C24" w14:textId="77777777" w:rsidR="00764D6A" w:rsidRDefault="00764D6A" w:rsidP="005244A2">
      <w:pPr>
        <w:jc w:val="both"/>
      </w:pPr>
    </w:p>
    <w:p w14:paraId="7C5AC848" w14:textId="3317405C" w:rsidR="0019711B" w:rsidRDefault="00154F73" w:rsidP="0019711B">
      <w:pPr>
        <w:tabs>
          <w:tab w:val="left" w:pos="3150"/>
        </w:tabs>
      </w:pPr>
      <w:r>
        <w:t>In deze cursus wordt kennis van de gehechtheidstheorie, van (</w:t>
      </w:r>
      <w:proofErr w:type="spellStart"/>
      <w:r>
        <w:t>gehechtheids</w:t>
      </w:r>
      <w:proofErr w:type="spellEnd"/>
      <w:r>
        <w:t>)trauma, van emoties en het brein toegepast op complexe scheidingsproblematiek. Deze kennis wordt reeds bekend veronderstelt omdat deelnemers voorafgaand aan deze training de cursus: gehechtheid</w:t>
      </w:r>
      <w:r w:rsidR="0019711B">
        <w:t xml:space="preserve">: diagnostiek en interventie (NIKA) of diagnostiek en interventie bij trauma en problematische gehechtheid (Eveline </w:t>
      </w:r>
      <w:proofErr w:type="spellStart"/>
      <w:r w:rsidR="0019711B">
        <w:t>Euser</w:t>
      </w:r>
      <w:proofErr w:type="spellEnd"/>
      <w:r w:rsidR="0019711B">
        <w:t xml:space="preserve">) of trauma en het brein (Eveline </w:t>
      </w:r>
      <w:proofErr w:type="spellStart"/>
      <w:r w:rsidR="0019711B">
        <w:t>Euser</w:t>
      </w:r>
      <w:proofErr w:type="spellEnd"/>
      <w:r w:rsidR="0019711B">
        <w:t xml:space="preserve">) hebben gevolgd. De benodigde basiskennis </w:t>
      </w:r>
      <w:r w:rsidR="0019711B">
        <w:lastRenderedPageBreak/>
        <w:t>wordt opgefrist met een e-</w:t>
      </w:r>
      <w:proofErr w:type="spellStart"/>
      <w:r w:rsidR="0019711B">
        <w:t>learning</w:t>
      </w:r>
      <w:proofErr w:type="spellEnd"/>
      <w:r w:rsidR="0019711B">
        <w:t xml:space="preserve"> module </w:t>
      </w:r>
      <w:r w:rsidR="009A71A0">
        <w:t xml:space="preserve">van 4 uur </w:t>
      </w:r>
      <w:r w:rsidR="0019711B">
        <w:t xml:space="preserve">voorafgaand aan de training (pre teaching). Hierin komt aan bod: </w:t>
      </w:r>
    </w:p>
    <w:p w14:paraId="254B9ED6" w14:textId="70B3F66A" w:rsidR="0019711B" w:rsidRPr="0019711B" w:rsidRDefault="009A71A0" w:rsidP="009A71A0">
      <w:pPr>
        <w:pStyle w:val="Lijstalinea"/>
        <w:tabs>
          <w:tab w:val="left" w:pos="3150"/>
        </w:tabs>
      </w:pPr>
      <w:r>
        <w:rPr>
          <w:sz w:val="24"/>
          <w:szCs w:val="24"/>
        </w:rPr>
        <w:t xml:space="preserve">Blok 1: </w:t>
      </w:r>
      <w:r w:rsidR="0019711B" w:rsidRPr="0019711B">
        <w:rPr>
          <w:sz w:val="24"/>
          <w:szCs w:val="24"/>
        </w:rPr>
        <w:t>Kennis van drie gedragssystemen (hechtingssysteem, exploratiesysteem en care-</w:t>
      </w:r>
      <w:proofErr w:type="spellStart"/>
      <w:r w:rsidR="0019711B" w:rsidRPr="0019711B">
        <w:rPr>
          <w:sz w:val="24"/>
          <w:szCs w:val="24"/>
        </w:rPr>
        <w:t>giving</w:t>
      </w:r>
      <w:proofErr w:type="spellEnd"/>
      <w:r w:rsidR="0019711B" w:rsidRPr="0019711B">
        <w:rPr>
          <w:sz w:val="24"/>
          <w:szCs w:val="24"/>
        </w:rPr>
        <w:t xml:space="preserve"> systeem). </w:t>
      </w:r>
    </w:p>
    <w:p w14:paraId="58A80A5F" w14:textId="77777777" w:rsidR="009A71A0" w:rsidRDefault="009A71A0" w:rsidP="009A71A0">
      <w:pPr>
        <w:pStyle w:val="Lijstalinea"/>
        <w:tabs>
          <w:tab w:val="left" w:pos="3150"/>
        </w:tabs>
        <w:rPr>
          <w:sz w:val="24"/>
          <w:szCs w:val="24"/>
        </w:rPr>
      </w:pPr>
      <w:r>
        <w:rPr>
          <w:sz w:val="24"/>
          <w:szCs w:val="24"/>
        </w:rPr>
        <w:t xml:space="preserve">Blok 2: </w:t>
      </w:r>
      <w:r w:rsidR="0019711B" w:rsidRPr="0019711B">
        <w:rPr>
          <w:sz w:val="24"/>
          <w:szCs w:val="24"/>
        </w:rPr>
        <w:t xml:space="preserve">Het belang van gehechtheidsrelaties voor het leren omgaan met stress en emoties, voor de ontwikkeling van (zelf) vertrouwen, voor de ontwikkeling van autonomie en verbondenheid. </w:t>
      </w:r>
    </w:p>
    <w:p w14:paraId="36E506FB" w14:textId="17101F61" w:rsidR="0019711B" w:rsidRPr="0019711B" w:rsidRDefault="009A71A0" w:rsidP="009A71A0">
      <w:pPr>
        <w:pStyle w:val="Lijstalinea"/>
        <w:tabs>
          <w:tab w:val="left" w:pos="3150"/>
        </w:tabs>
        <w:rPr>
          <w:i/>
          <w:sz w:val="24"/>
          <w:szCs w:val="24"/>
        </w:rPr>
      </w:pPr>
      <w:r>
        <w:rPr>
          <w:sz w:val="24"/>
          <w:szCs w:val="24"/>
        </w:rPr>
        <w:t xml:space="preserve">Blok 3: </w:t>
      </w:r>
      <w:r w:rsidR="0019711B" w:rsidRPr="0019711B">
        <w:rPr>
          <w:sz w:val="24"/>
          <w:szCs w:val="24"/>
        </w:rPr>
        <w:t xml:space="preserve">Het </w:t>
      </w:r>
      <w:proofErr w:type="spellStart"/>
      <w:r w:rsidR="0019711B" w:rsidRPr="0019711B">
        <w:rPr>
          <w:sz w:val="24"/>
          <w:szCs w:val="24"/>
        </w:rPr>
        <w:t>caregeving</w:t>
      </w:r>
      <w:proofErr w:type="spellEnd"/>
      <w:r w:rsidR="0019711B" w:rsidRPr="0019711B">
        <w:rPr>
          <w:sz w:val="24"/>
          <w:szCs w:val="24"/>
        </w:rPr>
        <w:t xml:space="preserve"> systeem en de cirkel van veiligheid en vertrouwen</w:t>
      </w:r>
      <w:r>
        <w:rPr>
          <w:sz w:val="24"/>
          <w:szCs w:val="24"/>
        </w:rPr>
        <w:t>.</w:t>
      </w:r>
    </w:p>
    <w:p w14:paraId="0B49893A" w14:textId="424B39EF" w:rsidR="0019711B" w:rsidRPr="0019711B" w:rsidRDefault="00261655" w:rsidP="00261655">
      <w:pPr>
        <w:pStyle w:val="Lijstalinea"/>
        <w:tabs>
          <w:tab w:val="left" w:pos="3150"/>
        </w:tabs>
        <w:rPr>
          <w:i/>
          <w:sz w:val="24"/>
          <w:szCs w:val="24"/>
        </w:rPr>
      </w:pPr>
      <w:r>
        <w:rPr>
          <w:sz w:val="24"/>
          <w:szCs w:val="24"/>
        </w:rPr>
        <w:t xml:space="preserve">Blok 4: </w:t>
      </w:r>
      <w:r w:rsidR="0019711B" w:rsidRPr="0019711B">
        <w:rPr>
          <w:sz w:val="24"/>
          <w:szCs w:val="24"/>
        </w:rPr>
        <w:t xml:space="preserve">Gehechtheid en het brein </w:t>
      </w:r>
      <w:proofErr w:type="spellStart"/>
      <w:r w:rsidR="0019711B" w:rsidRPr="0019711B">
        <w:rPr>
          <w:sz w:val="24"/>
          <w:szCs w:val="24"/>
        </w:rPr>
        <w:t>polyvagal</w:t>
      </w:r>
      <w:proofErr w:type="spellEnd"/>
      <w:r w:rsidR="0019711B" w:rsidRPr="0019711B">
        <w:rPr>
          <w:sz w:val="24"/>
          <w:szCs w:val="24"/>
        </w:rPr>
        <w:t xml:space="preserve"> </w:t>
      </w:r>
      <w:proofErr w:type="spellStart"/>
      <w:r w:rsidR="0019711B" w:rsidRPr="0019711B">
        <w:rPr>
          <w:sz w:val="24"/>
          <w:szCs w:val="24"/>
        </w:rPr>
        <w:t>theory</w:t>
      </w:r>
      <w:proofErr w:type="spellEnd"/>
      <w:r>
        <w:rPr>
          <w:sz w:val="24"/>
          <w:szCs w:val="24"/>
        </w:rPr>
        <w:t>.</w:t>
      </w:r>
    </w:p>
    <w:p w14:paraId="1F2238D5" w14:textId="3A189BE6" w:rsidR="0019711B" w:rsidRPr="0019711B" w:rsidRDefault="00261655" w:rsidP="00261655">
      <w:pPr>
        <w:pStyle w:val="Lijstalinea"/>
        <w:tabs>
          <w:tab w:val="left" w:pos="3150"/>
        </w:tabs>
        <w:rPr>
          <w:i/>
          <w:sz w:val="24"/>
          <w:szCs w:val="24"/>
        </w:rPr>
      </w:pPr>
      <w:r>
        <w:rPr>
          <w:sz w:val="24"/>
          <w:szCs w:val="24"/>
        </w:rPr>
        <w:t xml:space="preserve">Blok 5: </w:t>
      </w:r>
      <w:r w:rsidR="0019711B" w:rsidRPr="0019711B">
        <w:rPr>
          <w:sz w:val="24"/>
          <w:szCs w:val="24"/>
        </w:rPr>
        <w:t>Gehechtheidstrauma</w:t>
      </w:r>
      <w:r>
        <w:rPr>
          <w:sz w:val="24"/>
          <w:szCs w:val="24"/>
        </w:rPr>
        <w:t>.</w:t>
      </w:r>
    </w:p>
    <w:p w14:paraId="1D13ECF9" w14:textId="77777777" w:rsidR="005244A2" w:rsidRPr="00692780" w:rsidRDefault="005244A2" w:rsidP="00875C78">
      <w:pPr>
        <w:tabs>
          <w:tab w:val="left" w:pos="3150"/>
        </w:tabs>
        <w:rPr>
          <w:b/>
          <w:sz w:val="24"/>
          <w:szCs w:val="24"/>
        </w:rPr>
      </w:pPr>
    </w:p>
    <w:p w14:paraId="208AEA06" w14:textId="77777777" w:rsidR="00E939F0" w:rsidRPr="00692780" w:rsidRDefault="00E939F0" w:rsidP="00875C78">
      <w:pPr>
        <w:tabs>
          <w:tab w:val="left" w:pos="3150"/>
        </w:tabs>
        <w:rPr>
          <w:b/>
          <w:sz w:val="24"/>
          <w:szCs w:val="24"/>
        </w:rPr>
      </w:pPr>
      <w:r w:rsidRPr="00692780">
        <w:rPr>
          <w:b/>
          <w:sz w:val="24"/>
          <w:szCs w:val="24"/>
        </w:rPr>
        <w:t xml:space="preserve">Leerdoelen: </w:t>
      </w:r>
    </w:p>
    <w:p w14:paraId="4C17807F" w14:textId="2A26C652" w:rsidR="00692780" w:rsidRPr="0003125B" w:rsidRDefault="001714D1" w:rsidP="00875C78">
      <w:pPr>
        <w:tabs>
          <w:tab w:val="left" w:pos="3150"/>
        </w:tabs>
        <w:rPr>
          <w:rStyle w:val="s1"/>
          <w:i/>
          <w:color w:val="000000" w:themeColor="text1"/>
          <w:sz w:val="24"/>
          <w:szCs w:val="24"/>
        </w:rPr>
      </w:pPr>
      <w:r w:rsidRPr="0003125B">
        <w:rPr>
          <w:rStyle w:val="s1"/>
          <w:i/>
          <w:color w:val="000000" w:themeColor="text1"/>
          <w:sz w:val="24"/>
          <w:szCs w:val="24"/>
        </w:rPr>
        <w:t xml:space="preserve">Aan het eind van de cursus heb je kennis over: </w:t>
      </w:r>
    </w:p>
    <w:p w14:paraId="44EF4494" w14:textId="7CF582B7" w:rsidR="001714D1" w:rsidRPr="0003125B" w:rsidRDefault="001714D1" w:rsidP="001714D1">
      <w:pPr>
        <w:pStyle w:val="Lijstalinea"/>
        <w:numPr>
          <w:ilvl w:val="0"/>
          <w:numId w:val="27"/>
        </w:numPr>
        <w:tabs>
          <w:tab w:val="left" w:pos="3150"/>
        </w:tabs>
        <w:rPr>
          <w:rStyle w:val="s1"/>
          <w:i/>
          <w:color w:val="000000" w:themeColor="text1"/>
          <w:sz w:val="24"/>
          <w:szCs w:val="24"/>
        </w:rPr>
      </w:pPr>
      <w:r w:rsidRPr="0003125B">
        <w:rPr>
          <w:rStyle w:val="s1"/>
          <w:i/>
          <w:color w:val="000000" w:themeColor="text1"/>
          <w:sz w:val="24"/>
          <w:szCs w:val="24"/>
        </w:rPr>
        <w:t>Hoe stress</w:t>
      </w:r>
      <w:r w:rsidR="00261655">
        <w:rPr>
          <w:rStyle w:val="s1"/>
          <w:i/>
          <w:color w:val="000000" w:themeColor="text1"/>
          <w:sz w:val="24"/>
          <w:szCs w:val="24"/>
        </w:rPr>
        <w:t>-</w:t>
      </w:r>
      <w:r w:rsidRPr="0003125B">
        <w:rPr>
          <w:rStyle w:val="s1"/>
          <w:i/>
          <w:color w:val="000000" w:themeColor="text1"/>
          <w:sz w:val="24"/>
          <w:szCs w:val="24"/>
        </w:rPr>
        <w:t xml:space="preserve"> en emotieregulatie werkt</w:t>
      </w:r>
      <w:r w:rsidR="00261655">
        <w:rPr>
          <w:rStyle w:val="s1"/>
          <w:i/>
          <w:color w:val="000000" w:themeColor="text1"/>
          <w:sz w:val="24"/>
          <w:szCs w:val="24"/>
        </w:rPr>
        <w:t xml:space="preserve"> </w:t>
      </w:r>
      <w:r w:rsidRPr="0003125B">
        <w:rPr>
          <w:rStyle w:val="s1"/>
          <w:i/>
          <w:color w:val="000000" w:themeColor="text1"/>
          <w:sz w:val="24"/>
          <w:szCs w:val="24"/>
        </w:rPr>
        <w:t>bij ouders en kinderen</w:t>
      </w:r>
    </w:p>
    <w:p w14:paraId="2C93087D" w14:textId="1A2100C4" w:rsidR="001714D1" w:rsidRPr="0003125B" w:rsidRDefault="001714D1" w:rsidP="001714D1">
      <w:pPr>
        <w:pStyle w:val="Lijstalinea"/>
        <w:numPr>
          <w:ilvl w:val="0"/>
          <w:numId w:val="27"/>
        </w:numPr>
        <w:tabs>
          <w:tab w:val="left" w:pos="3150"/>
        </w:tabs>
        <w:rPr>
          <w:rStyle w:val="s1"/>
          <w:i/>
          <w:color w:val="000000" w:themeColor="text1"/>
          <w:sz w:val="24"/>
          <w:szCs w:val="24"/>
        </w:rPr>
      </w:pPr>
      <w:r w:rsidRPr="0003125B">
        <w:rPr>
          <w:rStyle w:val="s1"/>
          <w:i/>
          <w:color w:val="000000" w:themeColor="text1"/>
          <w:sz w:val="24"/>
          <w:szCs w:val="24"/>
        </w:rPr>
        <w:t>Kennis over verschillende gedragssystemen die door gehechtheid en het brein aangestuurd worden in relatie tot complexe echtscheiding</w:t>
      </w:r>
    </w:p>
    <w:p w14:paraId="3B371613" w14:textId="238587D0" w:rsidR="0019711B" w:rsidRPr="0003125B" w:rsidRDefault="0019711B" w:rsidP="001714D1">
      <w:pPr>
        <w:pStyle w:val="Lijstalinea"/>
        <w:numPr>
          <w:ilvl w:val="0"/>
          <w:numId w:val="27"/>
        </w:numPr>
        <w:tabs>
          <w:tab w:val="left" w:pos="3150"/>
        </w:tabs>
        <w:rPr>
          <w:rStyle w:val="s1"/>
          <w:i/>
          <w:color w:val="000000" w:themeColor="text1"/>
          <w:sz w:val="24"/>
          <w:szCs w:val="24"/>
        </w:rPr>
      </w:pPr>
      <w:r w:rsidRPr="0003125B">
        <w:rPr>
          <w:rStyle w:val="s1"/>
          <w:i/>
          <w:color w:val="000000" w:themeColor="text1"/>
          <w:sz w:val="24"/>
          <w:szCs w:val="24"/>
        </w:rPr>
        <w:t>Kennis over gehechtheidsstijlen, -behoeften en –angsten in partnerrelaties</w:t>
      </w:r>
    </w:p>
    <w:p w14:paraId="36550BDA" w14:textId="61CA2F7E" w:rsidR="0019711B" w:rsidRPr="0003125B" w:rsidRDefault="0019711B" w:rsidP="001714D1">
      <w:pPr>
        <w:pStyle w:val="Lijstalinea"/>
        <w:numPr>
          <w:ilvl w:val="0"/>
          <w:numId w:val="27"/>
        </w:numPr>
        <w:tabs>
          <w:tab w:val="left" w:pos="3150"/>
        </w:tabs>
        <w:rPr>
          <w:rStyle w:val="s1"/>
          <w:i/>
          <w:color w:val="000000" w:themeColor="text1"/>
          <w:sz w:val="24"/>
          <w:szCs w:val="24"/>
        </w:rPr>
      </w:pPr>
      <w:r w:rsidRPr="0003125B">
        <w:rPr>
          <w:rStyle w:val="s1"/>
          <w:i/>
          <w:color w:val="000000" w:themeColor="text1"/>
          <w:sz w:val="24"/>
          <w:szCs w:val="24"/>
        </w:rPr>
        <w:t>Gehechtheid en gedragspatronen in relaties, patroonontwikkeling en EFT.</w:t>
      </w:r>
    </w:p>
    <w:p w14:paraId="26659E00" w14:textId="236B1DF9" w:rsidR="0019711B" w:rsidRPr="0003125B" w:rsidRDefault="0019711B" w:rsidP="001714D1">
      <w:pPr>
        <w:pStyle w:val="Lijstalinea"/>
        <w:numPr>
          <w:ilvl w:val="0"/>
          <w:numId w:val="27"/>
        </w:numPr>
        <w:tabs>
          <w:tab w:val="left" w:pos="3150"/>
        </w:tabs>
        <w:rPr>
          <w:rStyle w:val="s1"/>
          <w:i/>
          <w:color w:val="000000" w:themeColor="text1"/>
          <w:sz w:val="24"/>
          <w:szCs w:val="24"/>
        </w:rPr>
      </w:pPr>
      <w:r w:rsidRPr="0003125B">
        <w:rPr>
          <w:rStyle w:val="s1"/>
          <w:i/>
          <w:color w:val="000000" w:themeColor="text1"/>
          <w:sz w:val="24"/>
          <w:szCs w:val="24"/>
        </w:rPr>
        <w:t>Relatieontwikkeling repareren, omgaan met boosheid en conflicten. Kennis over relatietherapie en verwijsmogelijkheden</w:t>
      </w:r>
    </w:p>
    <w:p w14:paraId="5F69A73B" w14:textId="25E27CB2" w:rsidR="0019711B" w:rsidRPr="0003125B" w:rsidRDefault="0019711B" w:rsidP="001714D1">
      <w:pPr>
        <w:pStyle w:val="Lijstalinea"/>
        <w:numPr>
          <w:ilvl w:val="0"/>
          <w:numId w:val="27"/>
        </w:numPr>
        <w:tabs>
          <w:tab w:val="left" w:pos="3150"/>
        </w:tabs>
        <w:rPr>
          <w:rStyle w:val="s1"/>
          <w:i/>
          <w:color w:val="000000" w:themeColor="text1"/>
          <w:sz w:val="24"/>
          <w:szCs w:val="24"/>
        </w:rPr>
      </w:pPr>
      <w:r w:rsidRPr="0003125B">
        <w:rPr>
          <w:rStyle w:val="s1"/>
          <w:i/>
          <w:color w:val="000000" w:themeColor="text1"/>
          <w:sz w:val="24"/>
          <w:szCs w:val="24"/>
        </w:rPr>
        <w:t>Kennis over de effecten van scheiding op kinderen, het begrip ouderverstoting</w:t>
      </w:r>
    </w:p>
    <w:p w14:paraId="77B47A71" w14:textId="77777777" w:rsidR="0019711B" w:rsidRPr="0003125B" w:rsidRDefault="0019711B" w:rsidP="0019711B">
      <w:pPr>
        <w:tabs>
          <w:tab w:val="left" w:pos="3150"/>
        </w:tabs>
        <w:rPr>
          <w:rStyle w:val="s1"/>
          <w:i/>
          <w:color w:val="000000" w:themeColor="text1"/>
          <w:sz w:val="24"/>
          <w:szCs w:val="24"/>
        </w:rPr>
      </w:pPr>
    </w:p>
    <w:p w14:paraId="5EF3D8CC" w14:textId="2C044211" w:rsidR="0019711B" w:rsidRPr="00261655" w:rsidRDefault="0019711B" w:rsidP="0019711B">
      <w:pPr>
        <w:tabs>
          <w:tab w:val="left" w:pos="3150"/>
        </w:tabs>
        <w:rPr>
          <w:rStyle w:val="s1"/>
          <w:b/>
          <w:i/>
          <w:color w:val="000000" w:themeColor="text1"/>
          <w:sz w:val="24"/>
          <w:szCs w:val="24"/>
        </w:rPr>
      </w:pPr>
      <w:r w:rsidRPr="00261655">
        <w:rPr>
          <w:rStyle w:val="s1"/>
          <w:b/>
          <w:i/>
          <w:color w:val="000000" w:themeColor="text1"/>
          <w:sz w:val="24"/>
          <w:szCs w:val="24"/>
        </w:rPr>
        <w:t xml:space="preserve">Vaardigheden: </w:t>
      </w:r>
    </w:p>
    <w:p w14:paraId="4BD10045" w14:textId="1AF32E91" w:rsidR="0019711B" w:rsidRPr="0003125B" w:rsidRDefault="0019711B" w:rsidP="0019711B">
      <w:pPr>
        <w:pStyle w:val="Lijstalinea"/>
        <w:numPr>
          <w:ilvl w:val="0"/>
          <w:numId w:val="27"/>
        </w:numPr>
        <w:tabs>
          <w:tab w:val="left" w:pos="3150"/>
        </w:tabs>
        <w:rPr>
          <w:rStyle w:val="s1"/>
          <w:i/>
          <w:color w:val="000000" w:themeColor="text1"/>
          <w:sz w:val="24"/>
          <w:szCs w:val="24"/>
        </w:rPr>
      </w:pPr>
      <w:r w:rsidRPr="0003125B">
        <w:rPr>
          <w:rStyle w:val="s1"/>
          <w:i/>
          <w:color w:val="000000" w:themeColor="text1"/>
          <w:sz w:val="24"/>
          <w:szCs w:val="24"/>
        </w:rPr>
        <w:t xml:space="preserve">Leren geven van </w:t>
      </w:r>
      <w:proofErr w:type="spellStart"/>
      <w:r w:rsidRPr="0003125B">
        <w:rPr>
          <w:rStyle w:val="s1"/>
          <w:i/>
          <w:color w:val="000000" w:themeColor="text1"/>
          <w:sz w:val="24"/>
          <w:szCs w:val="24"/>
        </w:rPr>
        <w:t>psycho</w:t>
      </w:r>
      <w:proofErr w:type="spellEnd"/>
      <w:r w:rsidRPr="0003125B">
        <w:rPr>
          <w:rStyle w:val="s1"/>
          <w:i/>
          <w:color w:val="000000" w:themeColor="text1"/>
          <w:sz w:val="24"/>
          <w:szCs w:val="24"/>
        </w:rPr>
        <w:t>-educatie over gehechtheid en gedragspatronen in relaties</w:t>
      </w:r>
    </w:p>
    <w:p w14:paraId="3A674857" w14:textId="6420E25A" w:rsidR="0019711B" w:rsidRPr="0003125B" w:rsidRDefault="0019711B" w:rsidP="0019711B">
      <w:pPr>
        <w:pStyle w:val="Lijstalinea"/>
        <w:numPr>
          <w:ilvl w:val="0"/>
          <w:numId w:val="27"/>
        </w:numPr>
        <w:tabs>
          <w:tab w:val="left" w:pos="3150"/>
        </w:tabs>
        <w:rPr>
          <w:rStyle w:val="s1"/>
          <w:i/>
          <w:color w:val="000000" w:themeColor="text1"/>
          <w:sz w:val="24"/>
          <w:szCs w:val="24"/>
        </w:rPr>
      </w:pPr>
      <w:r w:rsidRPr="0003125B">
        <w:rPr>
          <w:rStyle w:val="s1"/>
          <w:i/>
          <w:color w:val="000000" w:themeColor="text1"/>
          <w:sz w:val="24"/>
          <w:szCs w:val="24"/>
        </w:rPr>
        <w:t xml:space="preserve">Leren geven </w:t>
      </w:r>
      <w:r w:rsidR="00261655">
        <w:rPr>
          <w:rStyle w:val="s1"/>
          <w:i/>
          <w:color w:val="000000" w:themeColor="text1"/>
          <w:sz w:val="24"/>
          <w:szCs w:val="24"/>
        </w:rPr>
        <w:t xml:space="preserve">van </w:t>
      </w:r>
      <w:proofErr w:type="spellStart"/>
      <w:r w:rsidR="00261655">
        <w:rPr>
          <w:rStyle w:val="s1"/>
          <w:i/>
          <w:color w:val="000000" w:themeColor="text1"/>
          <w:sz w:val="24"/>
          <w:szCs w:val="24"/>
        </w:rPr>
        <w:t>psycho</w:t>
      </w:r>
      <w:proofErr w:type="spellEnd"/>
      <w:r w:rsidR="00261655">
        <w:rPr>
          <w:rStyle w:val="s1"/>
          <w:i/>
          <w:color w:val="000000" w:themeColor="text1"/>
          <w:sz w:val="24"/>
          <w:szCs w:val="24"/>
        </w:rPr>
        <w:t xml:space="preserve">-educatie </w:t>
      </w:r>
      <w:r w:rsidRPr="0003125B">
        <w:rPr>
          <w:rStyle w:val="s1"/>
          <w:i/>
          <w:color w:val="000000" w:themeColor="text1"/>
          <w:sz w:val="24"/>
          <w:szCs w:val="24"/>
        </w:rPr>
        <w:t>over het belang van veiligheid in de partnerrelatie voor de opvoeding</w:t>
      </w:r>
      <w:r w:rsidR="00261655">
        <w:rPr>
          <w:rStyle w:val="s1"/>
          <w:i/>
          <w:color w:val="000000" w:themeColor="text1"/>
          <w:sz w:val="24"/>
          <w:szCs w:val="24"/>
        </w:rPr>
        <w:t xml:space="preserve"> en </w:t>
      </w:r>
      <w:r w:rsidRPr="0003125B">
        <w:rPr>
          <w:rStyle w:val="s1"/>
          <w:i/>
          <w:color w:val="000000" w:themeColor="text1"/>
          <w:sz w:val="24"/>
          <w:szCs w:val="24"/>
        </w:rPr>
        <w:t>ouder-kind relatie</w:t>
      </w:r>
    </w:p>
    <w:p w14:paraId="309CD726" w14:textId="111BD157" w:rsidR="0019711B" w:rsidRPr="0003125B" w:rsidRDefault="0019711B" w:rsidP="0019711B">
      <w:pPr>
        <w:pStyle w:val="Lijstalinea"/>
        <w:numPr>
          <w:ilvl w:val="0"/>
          <w:numId w:val="27"/>
        </w:numPr>
        <w:tabs>
          <w:tab w:val="left" w:pos="3150"/>
        </w:tabs>
        <w:rPr>
          <w:rStyle w:val="s1"/>
          <w:i/>
          <w:color w:val="000000" w:themeColor="text1"/>
          <w:sz w:val="24"/>
          <w:szCs w:val="24"/>
        </w:rPr>
      </w:pPr>
      <w:r w:rsidRPr="0003125B">
        <w:rPr>
          <w:rStyle w:val="s1"/>
          <w:i/>
          <w:color w:val="000000" w:themeColor="text1"/>
          <w:sz w:val="24"/>
          <w:szCs w:val="24"/>
        </w:rPr>
        <w:t xml:space="preserve">Leren geven van </w:t>
      </w:r>
      <w:proofErr w:type="spellStart"/>
      <w:r w:rsidRPr="0003125B">
        <w:rPr>
          <w:rStyle w:val="s1"/>
          <w:i/>
          <w:color w:val="000000" w:themeColor="text1"/>
          <w:sz w:val="24"/>
          <w:szCs w:val="24"/>
        </w:rPr>
        <w:t>psycho</w:t>
      </w:r>
      <w:proofErr w:type="spellEnd"/>
      <w:r w:rsidRPr="0003125B">
        <w:rPr>
          <w:rStyle w:val="s1"/>
          <w:i/>
          <w:color w:val="000000" w:themeColor="text1"/>
          <w:sz w:val="24"/>
          <w:szCs w:val="24"/>
        </w:rPr>
        <w:t>-educatie over hoe het scheidingsproces verloopt</w:t>
      </w:r>
    </w:p>
    <w:p w14:paraId="0BF6AB71" w14:textId="2D4271CD" w:rsidR="0019711B" w:rsidRPr="0003125B" w:rsidRDefault="0019711B" w:rsidP="0019711B">
      <w:pPr>
        <w:pStyle w:val="Lijstalinea"/>
        <w:numPr>
          <w:ilvl w:val="0"/>
          <w:numId w:val="27"/>
        </w:numPr>
        <w:tabs>
          <w:tab w:val="left" w:pos="3150"/>
        </w:tabs>
        <w:rPr>
          <w:rStyle w:val="s1"/>
          <w:i/>
          <w:color w:val="000000" w:themeColor="text1"/>
          <w:sz w:val="24"/>
          <w:szCs w:val="24"/>
        </w:rPr>
      </w:pPr>
      <w:r w:rsidRPr="0003125B">
        <w:rPr>
          <w:rStyle w:val="s1"/>
          <w:i/>
          <w:color w:val="000000" w:themeColor="text1"/>
          <w:sz w:val="24"/>
          <w:szCs w:val="24"/>
        </w:rPr>
        <w:t xml:space="preserve">Interventies om het </w:t>
      </w:r>
      <w:proofErr w:type="spellStart"/>
      <w:r w:rsidRPr="0003125B">
        <w:rPr>
          <w:rStyle w:val="s1"/>
          <w:i/>
          <w:color w:val="000000" w:themeColor="text1"/>
          <w:sz w:val="24"/>
          <w:szCs w:val="24"/>
        </w:rPr>
        <w:t>caregivingsysteem</w:t>
      </w:r>
      <w:proofErr w:type="spellEnd"/>
      <w:r w:rsidRPr="0003125B">
        <w:rPr>
          <w:rStyle w:val="s1"/>
          <w:i/>
          <w:color w:val="000000" w:themeColor="text1"/>
          <w:sz w:val="24"/>
          <w:szCs w:val="24"/>
        </w:rPr>
        <w:t xml:space="preserve"> wakker te houden</w:t>
      </w:r>
    </w:p>
    <w:p w14:paraId="08616B29" w14:textId="70F88562" w:rsidR="0003125B" w:rsidRPr="0003125B" w:rsidRDefault="0003125B" w:rsidP="0019711B">
      <w:pPr>
        <w:pStyle w:val="Lijstalinea"/>
        <w:numPr>
          <w:ilvl w:val="0"/>
          <w:numId w:val="27"/>
        </w:numPr>
        <w:tabs>
          <w:tab w:val="left" w:pos="3150"/>
        </w:tabs>
        <w:rPr>
          <w:rStyle w:val="s1"/>
          <w:i/>
          <w:color w:val="000000" w:themeColor="text1"/>
          <w:sz w:val="24"/>
          <w:szCs w:val="24"/>
        </w:rPr>
      </w:pPr>
      <w:r w:rsidRPr="0003125B">
        <w:rPr>
          <w:rStyle w:val="s1"/>
          <w:i/>
          <w:color w:val="000000" w:themeColor="text1"/>
          <w:sz w:val="24"/>
          <w:szCs w:val="24"/>
        </w:rPr>
        <w:t>Interventies om het proces van herdefiniëring te ondersteunen</w:t>
      </w:r>
    </w:p>
    <w:p w14:paraId="733AAE6D" w14:textId="55CC21C5" w:rsidR="0019711B" w:rsidRPr="0003125B" w:rsidRDefault="0019711B" w:rsidP="0019711B">
      <w:pPr>
        <w:pStyle w:val="Lijstalinea"/>
        <w:numPr>
          <w:ilvl w:val="0"/>
          <w:numId w:val="27"/>
        </w:numPr>
        <w:tabs>
          <w:tab w:val="left" w:pos="3150"/>
        </w:tabs>
        <w:rPr>
          <w:rStyle w:val="s1"/>
          <w:i/>
          <w:color w:val="000000" w:themeColor="text1"/>
          <w:sz w:val="24"/>
          <w:szCs w:val="24"/>
        </w:rPr>
      </w:pPr>
      <w:r w:rsidRPr="0003125B">
        <w:rPr>
          <w:rStyle w:val="s1"/>
          <w:i/>
          <w:color w:val="000000" w:themeColor="text1"/>
          <w:sz w:val="24"/>
          <w:szCs w:val="24"/>
        </w:rPr>
        <w:t>Het maken van een gezinsverwerkingsverhaal</w:t>
      </w:r>
    </w:p>
    <w:p w14:paraId="69149605" w14:textId="16CD63C7" w:rsidR="0019711B" w:rsidRPr="0003125B" w:rsidRDefault="0003125B" w:rsidP="0019711B">
      <w:pPr>
        <w:pStyle w:val="Lijstalinea"/>
        <w:numPr>
          <w:ilvl w:val="0"/>
          <w:numId w:val="27"/>
        </w:numPr>
        <w:tabs>
          <w:tab w:val="left" w:pos="3150"/>
        </w:tabs>
        <w:rPr>
          <w:rStyle w:val="s1"/>
          <w:i/>
          <w:color w:val="000000" w:themeColor="text1"/>
          <w:sz w:val="24"/>
          <w:szCs w:val="24"/>
        </w:rPr>
      </w:pPr>
      <w:r w:rsidRPr="0003125B">
        <w:rPr>
          <w:rStyle w:val="s1"/>
          <w:i/>
          <w:color w:val="000000" w:themeColor="text1"/>
          <w:sz w:val="24"/>
          <w:szCs w:val="24"/>
        </w:rPr>
        <w:t xml:space="preserve">Regievoeren over ketenzorg bij complexe scheiding: veiligheidsplan, hulpverleningsplan, herstelplan. </w:t>
      </w:r>
    </w:p>
    <w:p w14:paraId="1125C20F" w14:textId="77777777" w:rsidR="001714D1" w:rsidRDefault="001714D1" w:rsidP="00875C78">
      <w:pPr>
        <w:tabs>
          <w:tab w:val="left" w:pos="3150"/>
        </w:tabs>
        <w:rPr>
          <w:b/>
          <w:sz w:val="24"/>
          <w:szCs w:val="24"/>
        </w:rPr>
      </w:pPr>
    </w:p>
    <w:p w14:paraId="70927816" w14:textId="77777777" w:rsidR="001714D1" w:rsidRDefault="001714D1" w:rsidP="00875C78">
      <w:pPr>
        <w:tabs>
          <w:tab w:val="left" w:pos="3150"/>
        </w:tabs>
        <w:rPr>
          <w:b/>
          <w:sz w:val="24"/>
          <w:szCs w:val="24"/>
        </w:rPr>
      </w:pPr>
    </w:p>
    <w:p w14:paraId="6066F492" w14:textId="77777777" w:rsidR="000635CD" w:rsidRPr="00692780" w:rsidRDefault="00E939F0" w:rsidP="00875C78">
      <w:pPr>
        <w:tabs>
          <w:tab w:val="left" w:pos="3150"/>
        </w:tabs>
        <w:rPr>
          <w:sz w:val="24"/>
          <w:szCs w:val="24"/>
        </w:rPr>
      </w:pPr>
      <w:r w:rsidRPr="00692780">
        <w:rPr>
          <w:b/>
          <w:sz w:val="24"/>
          <w:szCs w:val="24"/>
        </w:rPr>
        <w:t>Doelgroep</w:t>
      </w:r>
      <w:r w:rsidR="00C328D2" w:rsidRPr="00692780">
        <w:rPr>
          <w:b/>
          <w:sz w:val="24"/>
          <w:szCs w:val="24"/>
        </w:rPr>
        <w:t xml:space="preserve"> en toelatingseisen</w:t>
      </w:r>
      <w:r w:rsidRPr="00692780">
        <w:rPr>
          <w:b/>
          <w:i/>
          <w:sz w:val="24"/>
          <w:szCs w:val="24"/>
        </w:rPr>
        <w:t>:</w:t>
      </w:r>
      <w:r w:rsidRPr="00692780">
        <w:rPr>
          <w:i/>
          <w:sz w:val="24"/>
          <w:szCs w:val="24"/>
        </w:rPr>
        <w:t xml:space="preserve"> </w:t>
      </w:r>
    </w:p>
    <w:p w14:paraId="68C181DE" w14:textId="6353530C" w:rsidR="00E939F0" w:rsidRPr="00692780" w:rsidRDefault="00394B33" w:rsidP="00612299">
      <w:pPr>
        <w:pStyle w:val="Lijstalinea"/>
        <w:tabs>
          <w:tab w:val="left" w:pos="3150"/>
        </w:tabs>
        <w:ind w:left="0"/>
        <w:rPr>
          <w:sz w:val="24"/>
          <w:szCs w:val="24"/>
        </w:rPr>
      </w:pPr>
      <w:r w:rsidRPr="00692780">
        <w:rPr>
          <w:sz w:val="24"/>
          <w:szCs w:val="24"/>
        </w:rPr>
        <w:t xml:space="preserve">Universitair geschoolde </w:t>
      </w:r>
      <w:r w:rsidR="00E939F0" w:rsidRPr="00692780">
        <w:rPr>
          <w:sz w:val="24"/>
          <w:szCs w:val="24"/>
        </w:rPr>
        <w:t>psychologen en orthopedagogen (in opleiding tot K&amp;J Psycholoog NIP/ Orthopedagoog generalist</w:t>
      </w:r>
      <w:r w:rsidR="00BF402C">
        <w:rPr>
          <w:sz w:val="24"/>
          <w:szCs w:val="24"/>
        </w:rPr>
        <w:t>/ Post Master psycholoog SKJ/ Post master orthopedagoog SKJ</w:t>
      </w:r>
      <w:r w:rsidR="0003125B">
        <w:rPr>
          <w:sz w:val="24"/>
          <w:szCs w:val="24"/>
        </w:rPr>
        <w:t xml:space="preserve">) met basiskennis van gehechtheid en trauma. </w:t>
      </w:r>
    </w:p>
    <w:p w14:paraId="62A01303" w14:textId="77777777" w:rsidR="00875C78" w:rsidRPr="00692780" w:rsidRDefault="00875C78" w:rsidP="00875C78">
      <w:pPr>
        <w:tabs>
          <w:tab w:val="left" w:pos="3150"/>
        </w:tabs>
        <w:rPr>
          <w:b/>
          <w:sz w:val="24"/>
          <w:szCs w:val="24"/>
        </w:rPr>
      </w:pPr>
    </w:p>
    <w:p w14:paraId="3206537A" w14:textId="7D78445D" w:rsidR="00E939F0" w:rsidRDefault="00E939F0" w:rsidP="00875C78">
      <w:pPr>
        <w:tabs>
          <w:tab w:val="left" w:pos="3150"/>
        </w:tabs>
        <w:rPr>
          <w:sz w:val="24"/>
          <w:szCs w:val="24"/>
        </w:rPr>
      </w:pPr>
      <w:r w:rsidRPr="00692780">
        <w:rPr>
          <w:b/>
          <w:sz w:val="24"/>
          <w:szCs w:val="24"/>
        </w:rPr>
        <w:t>Docent</w:t>
      </w:r>
      <w:r w:rsidR="00394B33" w:rsidRPr="00692780">
        <w:rPr>
          <w:b/>
          <w:sz w:val="24"/>
          <w:szCs w:val="24"/>
        </w:rPr>
        <w:t>en</w:t>
      </w:r>
      <w:r w:rsidRPr="00692780">
        <w:rPr>
          <w:b/>
          <w:sz w:val="24"/>
          <w:szCs w:val="24"/>
        </w:rPr>
        <w:t>:</w:t>
      </w:r>
      <w:r w:rsidRPr="00692780">
        <w:rPr>
          <w:sz w:val="24"/>
          <w:szCs w:val="24"/>
        </w:rPr>
        <w:t xml:space="preserve"> </w:t>
      </w:r>
    </w:p>
    <w:p w14:paraId="60A67859" w14:textId="007CD12D" w:rsidR="00BF402C" w:rsidRPr="00547B6C" w:rsidRDefault="00BF402C" w:rsidP="00875C78">
      <w:pPr>
        <w:tabs>
          <w:tab w:val="left" w:pos="3150"/>
        </w:tabs>
        <w:rPr>
          <w:i/>
          <w:color w:val="FF0000"/>
          <w:sz w:val="24"/>
          <w:szCs w:val="24"/>
        </w:rPr>
      </w:pPr>
      <w:r w:rsidRPr="00547B6C">
        <w:rPr>
          <w:i/>
          <w:color w:val="FF0000"/>
          <w:sz w:val="24"/>
          <w:szCs w:val="24"/>
        </w:rPr>
        <w:t xml:space="preserve"> </w:t>
      </w:r>
    </w:p>
    <w:p w14:paraId="17DDCFAE" w14:textId="77777777" w:rsidR="004D53F2" w:rsidRDefault="004D53F2" w:rsidP="004D53F2">
      <w:r>
        <w:t xml:space="preserve">Dorris van Wensen, Systeemtherapeut (Gezins- en Relatietherapeut) Psychosociaal therapeut. </w:t>
      </w:r>
    </w:p>
    <w:p w14:paraId="3375078D" w14:textId="77777777" w:rsidR="004D53F2" w:rsidRDefault="004D53F2" w:rsidP="004D53F2">
      <w:r>
        <w:t>Lid: NVRG-</w:t>
      </w:r>
      <w:proofErr w:type="gramStart"/>
      <w:r>
        <w:t>12783 /</w:t>
      </w:r>
      <w:proofErr w:type="gramEnd"/>
      <w:r>
        <w:t xml:space="preserve"> SKJ-100005460 / NVPA-103379 / EFT-4199</w:t>
      </w:r>
    </w:p>
    <w:p w14:paraId="2BAF6EB0" w14:textId="77777777" w:rsidR="004D53F2" w:rsidRDefault="004D53F2" w:rsidP="004D53F2"/>
    <w:p w14:paraId="04360DD7" w14:textId="77777777" w:rsidR="004D53F2" w:rsidRDefault="004D53F2" w:rsidP="004D53F2">
      <w:r>
        <w:t xml:space="preserve">Dorris van Wensen heeft ongeveer 25 jaar ervaring in het werken in de jeugdzorg en de </w:t>
      </w:r>
      <w:proofErr w:type="spellStart"/>
      <w:r>
        <w:t>Kinder-en</w:t>
      </w:r>
      <w:proofErr w:type="spellEnd"/>
      <w:r>
        <w:t xml:space="preserve"> Jeugdpsychiatrie in het werken met </w:t>
      </w:r>
      <w:proofErr w:type="spellStart"/>
      <w:r>
        <w:t>multi</w:t>
      </w:r>
      <w:proofErr w:type="spellEnd"/>
      <w:r>
        <w:t xml:space="preserve">-stress gezinnen en gezinnen met trauma. Sinds een aantal jaar heeft zij een eigen praktijk en werkt zij als ZZP-er bij </w:t>
      </w:r>
      <w:proofErr w:type="spellStart"/>
      <w:r>
        <w:t>BRight</w:t>
      </w:r>
      <w:proofErr w:type="spellEnd"/>
      <w:r>
        <w:t xml:space="preserve"> GGZ (2</w:t>
      </w:r>
      <w:r w:rsidRPr="00374842">
        <w:rPr>
          <w:vertAlign w:val="superscript"/>
        </w:rPr>
        <w:t>e</w:t>
      </w:r>
      <w:r>
        <w:t xml:space="preserve"> </w:t>
      </w:r>
      <w:proofErr w:type="spellStart"/>
      <w:r>
        <w:t>lijns</w:t>
      </w:r>
      <w:proofErr w:type="spellEnd"/>
      <w:r>
        <w:t xml:space="preserve"> jeugd GGZ en gespecialiseerd in traumabehandeling) als systeemtherapeut. Vanuit haar eigen praktijk doet zij, </w:t>
      </w:r>
      <w:r>
        <w:lastRenderedPageBreak/>
        <w:t xml:space="preserve">naast </w:t>
      </w:r>
      <w:proofErr w:type="spellStart"/>
      <w:r>
        <w:t>Gezins</w:t>
      </w:r>
      <w:proofErr w:type="spellEnd"/>
      <w:r>
        <w:t xml:space="preserve"> - en Relatietherapie ook individuele behandelingen bij jeugd en volwassenen en coaching. </w:t>
      </w:r>
    </w:p>
    <w:p w14:paraId="28BD918D" w14:textId="77777777" w:rsidR="004D53F2" w:rsidRPr="00DE062C" w:rsidRDefault="004D53F2" w:rsidP="004D53F2">
      <w:r>
        <w:t>D</w:t>
      </w:r>
      <w:r w:rsidRPr="00DE062C">
        <w:t xml:space="preserve">rs. Marjoleine Streefkerk is werkzaam als (kinder- en jeugd) Psychotherapeut in haar eigen praktijk: Praktijk voor Psychotherapie, Gezins- en Relatietherapie. Hiervoor heeft zij bijna 30 jaar ervaring opgedaan binnen de jeugdzorg en kinder- en jeugdpsychiatrie. De laatste 10 jaar bestudeert zij gehechtheidsrelaties in partnerrelaties en in gezinnen en hoe deze zich op het niveau van het brein en het zenuwstelsel manifesteren. </w:t>
      </w:r>
    </w:p>
    <w:p w14:paraId="0B859AA7" w14:textId="77777777" w:rsidR="004D53F2" w:rsidRDefault="004D53F2" w:rsidP="004D53F2">
      <w:pPr>
        <w:rPr>
          <w:i/>
          <w:color w:val="FF0000"/>
          <w:sz w:val="24"/>
          <w:szCs w:val="24"/>
        </w:rPr>
      </w:pPr>
      <w:r w:rsidRPr="00DE062C">
        <w:t>Lidmaatschappen</w:t>
      </w:r>
      <w:r w:rsidRPr="00DE062C">
        <w:br/>
      </w:r>
      <w:r>
        <w:t xml:space="preserve">BIG: 49923651716, </w:t>
      </w:r>
      <w:r w:rsidRPr="00DE062C">
        <w:t xml:space="preserve">NVP: 4383806, </w:t>
      </w:r>
      <w:proofErr w:type="spellStart"/>
      <w:r w:rsidRPr="00DE062C">
        <w:t>VPeP</w:t>
      </w:r>
      <w:proofErr w:type="spellEnd"/>
      <w:r w:rsidRPr="00DE062C">
        <w:t>: 20264, LVVP: 4622, EFT: 3451, VKJP: nog in behandeling</w:t>
      </w:r>
    </w:p>
    <w:p w14:paraId="1F8AB6A3" w14:textId="77777777" w:rsidR="004D53F2" w:rsidRDefault="004D53F2" w:rsidP="004D53F2">
      <w:pPr>
        <w:tabs>
          <w:tab w:val="left" w:pos="3150"/>
        </w:tabs>
        <w:rPr>
          <w:i/>
          <w:color w:val="FF0000"/>
          <w:sz w:val="24"/>
          <w:szCs w:val="24"/>
        </w:rPr>
      </w:pPr>
    </w:p>
    <w:p w14:paraId="278D4702" w14:textId="77777777" w:rsidR="004D53F2" w:rsidRDefault="004D53F2" w:rsidP="004D53F2">
      <w:r>
        <w:t xml:space="preserve">Dorris van Wensen </w:t>
      </w:r>
      <w:proofErr w:type="gramStart"/>
      <w:r>
        <w:t>en  Marjoleine</w:t>
      </w:r>
      <w:proofErr w:type="gramEnd"/>
      <w:r>
        <w:t xml:space="preserve"> Streefkerk bundelen hun jarenlange kennis en ervaring op het gebied van gehechtheid, systeemtherapie en trauma om gehechtheid en trauma door de intergenerationele- en </w:t>
      </w:r>
      <w:proofErr w:type="spellStart"/>
      <w:r>
        <w:t>interactionele</w:t>
      </w:r>
      <w:proofErr w:type="spellEnd"/>
      <w:r>
        <w:t xml:space="preserve"> bril te bekijken en te behandelen.</w:t>
      </w:r>
    </w:p>
    <w:p w14:paraId="566BF096" w14:textId="77777777" w:rsidR="00BF402C" w:rsidRPr="00BF402C" w:rsidRDefault="00BF402C" w:rsidP="00875C78">
      <w:pPr>
        <w:tabs>
          <w:tab w:val="left" w:pos="3150"/>
        </w:tabs>
        <w:rPr>
          <w:i/>
          <w:sz w:val="24"/>
          <w:szCs w:val="24"/>
        </w:rPr>
      </w:pPr>
    </w:p>
    <w:p w14:paraId="218BA46D" w14:textId="77777777" w:rsidR="00B472B8" w:rsidRPr="00692780" w:rsidRDefault="00E939F0" w:rsidP="00875C78">
      <w:pPr>
        <w:tabs>
          <w:tab w:val="left" w:pos="3150"/>
        </w:tabs>
        <w:rPr>
          <w:sz w:val="24"/>
          <w:szCs w:val="24"/>
        </w:rPr>
      </w:pPr>
      <w:r w:rsidRPr="00692780">
        <w:rPr>
          <w:b/>
          <w:sz w:val="24"/>
          <w:szCs w:val="24"/>
        </w:rPr>
        <w:t>Werkwijze</w:t>
      </w:r>
      <w:r w:rsidR="00506D08" w:rsidRPr="00692780">
        <w:rPr>
          <w:b/>
          <w:sz w:val="24"/>
          <w:szCs w:val="24"/>
        </w:rPr>
        <w:t>:</w:t>
      </w:r>
      <w:r w:rsidR="00506D08" w:rsidRPr="00692780">
        <w:rPr>
          <w:sz w:val="24"/>
          <w:szCs w:val="24"/>
        </w:rPr>
        <w:t xml:space="preserve"> </w:t>
      </w:r>
    </w:p>
    <w:p w14:paraId="4493B231" w14:textId="09C96EAF" w:rsidR="00BF402C" w:rsidRDefault="00B472B8" w:rsidP="00920011">
      <w:pPr>
        <w:pStyle w:val="Default"/>
      </w:pPr>
      <w:r w:rsidRPr="00692780">
        <w:t>Er wordt gewerkt met afwisselende werkvormen</w:t>
      </w:r>
      <w:r w:rsidR="00506D08" w:rsidRPr="00692780">
        <w:t xml:space="preserve">, zowel informatieoverdracht van de docent, als kennis toepassing </w:t>
      </w:r>
      <w:proofErr w:type="spellStart"/>
      <w:r w:rsidR="00506D08" w:rsidRPr="00692780">
        <w:t>mbv</w:t>
      </w:r>
      <w:proofErr w:type="spellEnd"/>
      <w:r w:rsidR="00506D08" w:rsidRPr="00692780">
        <w:t xml:space="preserve"> beeldmateriaal</w:t>
      </w:r>
      <w:r w:rsidR="00AD53C9">
        <w:t xml:space="preserve"> </w:t>
      </w:r>
      <w:r w:rsidR="00506D08" w:rsidRPr="00692780">
        <w:t>oefeningen, het inbrengen van casuïstiek en reflectie</w:t>
      </w:r>
      <w:r w:rsidRPr="00692780">
        <w:t>oefeningen</w:t>
      </w:r>
      <w:r w:rsidR="00BF402C">
        <w:t xml:space="preserve"> over de implementatie van het geleerde in de praktijk</w:t>
      </w:r>
      <w:r w:rsidR="00506D08" w:rsidRPr="00692780">
        <w:t>. Daarnaast lezen de cursisten literatuur</w:t>
      </w:r>
      <w:r w:rsidR="00E171DD">
        <w:t xml:space="preserve">. Cursisten maken een </w:t>
      </w:r>
      <w:r w:rsidR="00BF402C">
        <w:t xml:space="preserve">eindtoets. </w:t>
      </w:r>
    </w:p>
    <w:p w14:paraId="369286F1" w14:textId="77777777" w:rsidR="00506D08" w:rsidRPr="00692780" w:rsidRDefault="00506D08" w:rsidP="00DF356E">
      <w:pPr>
        <w:rPr>
          <w:sz w:val="24"/>
          <w:szCs w:val="24"/>
        </w:rPr>
      </w:pPr>
      <w:bookmarkStart w:id="0" w:name="_GoBack"/>
      <w:bookmarkEnd w:id="0"/>
    </w:p>
    <w:sectPr w:rsidR="00506D08" w:rsidRPr="00692780" w:rsidSect="001E151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E81DE" w14:textId="77777777" w:rsidR="00D85B0D" w:rsidRDefault="00D85B0D" w:rsidP="00547B6C">
      <w:r>
        <w:separator/>
      </w:r>
    </w:p>
  </w:endnote>
  <w:endnote w:type="continuationSeparator" w:id="0">
    <w:p w14:paraId="1E8A98AF" w14:textId="77777777" w:rsidR="00D85B0D" w:rsidRDefault="00D85B0D" w:rsidP="0054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02D7" w14:textId="77777777" w:rsidR="0003125B" w:rsidRDefault="0003125B" w:rsidP="005244A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A843E0B" w14:textId="77777777" w:rsidR="0003125B" w:rsidRDefault="0003125B" w:rsidP="00547B6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00AB" w14:textId="77777777" w:rsidR="0003125B" w:rsidRDefault="0003125B" w:rsidP="005244A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31D7D">
      <w:rPr>
        <w:rStyle w:val="Paginanummer"/>
        <w:noProof/>
      </w:rPr>
      <w:t>1</w:t>
    </w:r>
    <w:r>
      <w:rPr>
        <w:rStyle w:val="Paginanummer"/>
      </w:rPr>
      <w:fldChar w:fldCharType="end"/>
    </w:r>
  </w:p>
  <w:p w14:paraId="4B469445" w14:textId="77777777" w:rsidR="0003125B" w:rsidRDefault="0003125B" w:rsidP="00547B6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87586" w14:textId="77777777" w:rsidR="00D85B0D" w:rsidRDefault="00D85B0D" w:rsidP="00547B6C">
      <w:r>
        <w:separator/>
      </w:r>
    </w:p>
  </w:footnote>
  <w:footnote w:type="continuationSeparator" w:id="0">
    <w:p w14:paraId="6681F3F3" w14:textId="77777777" w:rsidR="00D85B0D" w:rsidRDefault="00D85B0D" w:rsidP="0054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E3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73BA"/>
    <w:multiLevelType w:val="hybridMultilevel"/>
    <w:tmpl w:val="ED848F20"/>
    <w:lvl w:ilvl="0" w:tplc="70F0223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5CAD"/>
    <w:multiLevelType w:val="hybridMultilevel"/>
    <w:tmpl w:val="07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62476"/>
    <w:multiLevelType w:val="hybridMultilevel"/>
    <w:tmpl w:val="DF2C4438"/>
    <w:lvl w:ilvl="0" w:tplc="70F0223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44CFA"/>
    <w:multiLevelType w:val="hybridMultilevel"/>
    <w:tmpl w:val="76D68A5A"/>
    <w:lvl w:ilvl="0" w:tplc="A344F0AC">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FB303C"/>
    <w:multiLevelType w:val="hybridMultilevel"/>
    <w:tmpl w:val="33C2F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EB0E89"/>
    <w:multiLevelType w:val="hybridMultilevel"/>
    <w:tmpl w:val="4D34560C"/>
    <w:lvl w:ilvl="0" w:tplc="CFA2F35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4FB72AC"/>
    <w:multiLevelType w:val="hybridMultilevel"/>
    <w:tmpl w:val="F1B6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95C5D"/>
    <w:multiLevelType w:val="hybridMultilevel"/>
    <w:tmpl w:val="3F1CA8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55F7261"/>
    <w:multiLevelType w:val="hybridMultilevel"/>
    <w:tmpl w:val="8DC06406"/>
    <w:lvl w:ilvl="0" w:tplc="D2F0DFC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56B3A62"/>
    <w:multiLevelType w:val="hybridMultilevel"/>
    <w:tmpl w:val="F22AC4A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5C7CFB"/>
    <w:multiLevelType w:val="hybridMultilevel"/>
    <w:tmpl w:val="649E9D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094411"/>
    <w:multiLevelType w:val="hybridMultilevel"/>
    <w:tmpl w:val="E6840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2A67B9"/>
    <w:multiLevelType w:val="hybridMultilevel"/>
    <w:tmpl w:val="7294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60211"/>
    <w:multiLevelType w:val="hybridMultilevel"/>
    <w:tmpl w:val="0F7C47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8AC5674"/>
    <w:multiLevelType w:val="hybridMultilevel"/>
    <w:tmpl w:val="CCA8FC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8C78D2"/>
    <w:multiLevelType w:val="hybridMultilevel"/>
    <w:tmpl w:val="D2C8FB06"/>
    <w:lvl w:ilvl="0" w:tplc="996C53F2">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836698"/>
    <w:multiLevelType w:val="hybridMultilevel"/>
    <w:tmpl w:val="EBA23AA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3326BF"/>
    <w:multiLevelType w:val="hybridMultilevel"/>
    <w:tmpl w:val="5754AA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7E267E8"/>
    <w:multiLevelType w:val="hybridMultilevel"/>
    <w:tmpl w:val="DCF64872"/>
    <w:lvl w:ilvl="0" w:tplc="70F0223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8603E"/>
    <w:multiLevelType w:val="hybridMultilevel"/>
    <w:tmpl w:val="E49489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2932E9"/>
    <w:multiLevelType w:val="hybridMultilevel"/>
    <w:tmpl w:val="F10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A01BD"/>
    <w:multiLevelType w:val="hybridMultilevel"/>
    <w:tmpl w:val="21D8CBA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355A99"/>
    <w:multiLevelType w:val="hybridMultilevel"/>
    <w:tmpl w:val="4BCEA3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302002F"/>
    <w:multiLevelType w:val="hybridMultilevel"/>
    <w:tmpl w:val="E14CCB1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9287B8D"/>
    <w:multiLevelType w:val="hybridMultilevel"/>
    <w:tmpl w:val="19B246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9D31CE1"/>
    <w:multiLevelType w:val="hybridMultilevel"/>
    <w:tmpl w:val="E7D6B66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422470"/>
    <w:multiLevelType w:val="hybridMultilevel"/>
    <w:tmpl w:val="1090B1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A84935"/>
    <w:multiLevelType w:val="hybridMultilevel"/>
    <w:tmpl w:val="292841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27F49FA"/>
    <w:multiLevelType w:val="hybridMultilevel"/>
    <w:tmpl w:val="7F3C8D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77A7034C"/>
    <w:multiLevelType w:val="hybridMultilevel"/>
    <w:tmpl w:val="3C4229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4"/>
  </w:num>
  <w:num w:numId="3">
    <w:abstractNumId w:val="29"/>
  </w:num>
  <w:num w:numId="4">
    <w:abstractNumId w:val="6"/>
  </w:num>
  <w:num w:numId="5">
    <w:abstractNumId w:val="9"/>
  </w:num>
  <w:num w:numId="6">
    <w:abstractNumId w:val="18"/>
  </w:num>
  <w:num w:numId="7">
    <w:abstractNumId w:val="12"/>
  </w:num>
  <w:num w:numId="8">
    <w:abstractNumId w:val="8"/>
  </w:num>
  <w:num w:numId="9">
    <w:abstractNumId w:val="14"/>
  </w:num>
  <w:num w:numId="10">
    <w:abstractNumId w:val="5"/>
  </w:num>
  <w:num w:numId="11">
    <w:abstractNumId w:val="0"/>
  </w:num>
  <w:num w:numId="12">
    <w:abstractNumId w:val="2"/>
  </w:num>
  <w:num w:numId="13">
    <w:abstractNumId w:val="7"/>
  </w:num>
  <w:num w:numId="14">
    <w:abstractNumId w:val="21"/>
  </w:num>
  <w:num w:numId="15">
    <w:abstractNumId w:val="11"/>
  </w:num>
  <w:num w:numId="16">
    <w:abstractNumId w:val="24"/>
  </w:num>
  <w:num w:numId="17">
    <w:abstractNumId w:val="15"/>
  </w:num>
  <w:num w:numId="18">
    <w:abstractNumId w:val="10"/>
  </w:num>
  <w:num w:numId="19">
    <w:abstractNumId w:val="17"/>
  </w:num>
  <w:num w:numId="20">
    <w:abstractNumId w:val="25"/>
  </w:num>
  <w:num w:numId="21">
    <w:abstractNumId w:val="22"/>
  </w:num>
  <w:num w:numId="22">
    <w:abstractNumId w:val="30"/>
  </w:num>
  <w:num w:numId="23">
    <w:abstractNumId w:val="26"/>
  </w:num>
  <w:num w:numId="24">
    <w:abstractNumId w:val="27"/>
  </w:num>
  <w:num w:numId="25">
    <w:abstractNumId w:val="28"/>
  </w:num>
  <w:num w:numId="26">
    <w:abstractNumId w:val="16"/>
  </w:num>
  <w:num w:numId="27">
    <w:abstractNumId w:val="3"/>
  </w:num>
  <w:num w:numId="28">
    <w:abstractNumId w:val="13"/>
  </w:num>
  <w:num w:numId="29">
    <w:abstractNumId w:val="1"/>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F0"/>
    <w:rsid w:val="0003125B"/>
    <w:rsid w:val="000635CD"/>
    <w:rsid w:val="00094464"/>
    <w:rsid w:val="000B77D2"/>
    <w:rsid w:val="000F4120"/>
    <w:rsid w:val="000F5D77"/>
    <w:rsid w:val="00106562"/>
    <w:rsid w:val="00154F73"/>
    <w:rsid w:val="001714D1"/>
    <w:rsid w:val="00174E6A"/>
    <w:rsid w:val="0019711B"/>
    <w:rsid w:val="001D3506"/>
    <w:rsid w:val="001E151E"/>
    <w:rsid w:val="00261655"/>
    <w:rsid w:val="00297F3C"/>
    <w:rsid w:val="002C19F0"/>
    <w:rsid w:val="002F4648"/>
    <w:rsid w:val="0030609C"/>
    <w:rsid w:val="00394B33"/>
    <w:rsid w:val="003A35EF"/>
    <w:rsid w:val="003B59BD"/>
    <w:rsid w:val="003D0517"/>
    <w:rsid w:val="003D7676"/>
    <w:rsid w:val="00403264"/>
    <w:rsid w:val="00415C8B"/>
    <w:rsid w:val="0041661C"/>
    <w:rsid w:val="0043661A"/>
    <w:rsid w:val="0049276D"/>
    <w:rsid w:val="004C4D66"/>
    <w:rsid w:val="004D53F2"/>
    <w:rsid w:val="00506D08"/>
    <w:rsid w:val="005244A2"/>
    <w:rsid w:val="00547B6C"/>
    <w:rsid w:val="00574333"/>
    <w:rsid w:val="00612299"/>
    <w:rsid w:val="006420FE"/>
    <w:rsid w:val="00660555"/>
    <w:rsid w:val="00692780"/>
    <w:rsid w:val="00712E53"/>
    <w:rsid w:val="00731663"/>
    <w:rsid w:val="00764D6A"/>
    <w:rsid w:val="0077319B"/>
    <w:rsid w:val="007735D6"/>
    <w:rsid w:val="007F37DF"/>
    <w:rsid w:val="00811A6B"/>
    <w:rsid w:val="00822B02"/>
    <w:rsid w:val="00875C78"/>
    <w:rsid w:val="008A35C6"/>
    <w:rsid w:val="008B6077"/>
    <w:rsid w:val="008C13BF"/>
    <w:rsid w:val="008E2907"/>
    <w:rsid w:val="0090443A"/>
    <w:rsid w:val="00910A63"/>
    <w:rsid w:val="00911D47"/>
    <w:rsid w:val="009142F6"/>
    <w:rsid w:val="00920011"/>
    <w:rsid w:val="00920E8B"/>
    <w:rsid w:val="00936C10"/>
    <w:rsid w:val="009629E6"/>
    <w:rsid w:val="00980E26"/>
    <w:rsid w:val="00987C01"/>
    <w:rsid w:val="00990E5F"/>
    <w:rsid w:val="009A71A0"/>
    <w:rsid w:val="00A053CC"/>
    <w:rsid w:val="00A264BB"/>
    <w:rsid w:val="00A750BA"/>
    <w:rsid w:val="00A867D5"/>
    <w:rsid w:val="00AA30E6"/>
    <w:rsid w:val="00AC592D"/>
    <w:rsid w:val="00AD276B"/>
    <w:rsid w:val="00AD53C9"/>
    <w:rsid w:val="00B472B8"/>
    <w:rsid w:val="00B66BC3"/>
    <w:rsid w:val="00B718B6"/>
    <w:rsid w:val="00BE46B6"/>
    <w:rsid w:val="00BF402C"/>
    <w:rsid w:val="00C23899"/>
    <w:rsid w:val="00C328D2"/>
    <w:rsid w:val="00C52FBF"/>
    <w:rsid w:val="00C84E8D"/>
    <w:rsid w:val="00CC371A"/>
    <w:rsid w:val="00CE531F"/>
    <w:rsid w:val="00D10EC1"/>
    <w:rsid w:val="00D1367E"/>
    <w:rsid w:val="00D77B0B"/>
    <w:rsid w:val="00D85B0D"/>
    <w:rsid w:val="00DE3DAC"/>
    <w:rsid w:val="00DF356E"/>
    <w:rsid w:val="00E0674C"/>
    <w:rsid w:val="00E171DD"/>
    <w:rsid w:val="00E44749"/>
    <w:rsid w:val="00E551AB"/>
    <w:rsid w:val="00E6235A"/>
    <w:rsid w:val="00E939F0"/>
    <w:rsid w:val="00EA7AE4"/>
    <w:rsid w:val="00ED4AD0"/>
    <w:rsid w:val="00EF36D9"/>
    <w:rsid w:val="00EF5FA3"/>
    <w:rsid w:val="00F144A0"/>
    <w:rsid w:val="00F31D7D"/>
    <w:rsid w:val="00F546E6"/>
    <w:rsid w:val="00F624AB"/>
    <w:rsid w:val="00F836BF"/>
    <w:rsid w:val="00F904CE"/>
    <w:rsid w:val="00F94667"/>
    <w:rsid w:val="00F95A72"/>
    <w:rsid w:val="00FA55A9"/>
    <w:rsid w:val="00FB2C0E"/>
    <w:rsid w:val="00FD49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FDC6E"/>
  <w14:defaultImageDpi w14:val="300"/>
  <w15:docId w15:val="{FC585069-0657-0940-83EF-1717D80C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04CE"/>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39F0"/>
    <w:pPr>
      <w:ind w:left="720"/>
      <w:contextualSpacing/>
    </w:pPr>
  </w:style>
  <w:style w:type="character" w:customStyle="1" w:styleId="s1">
    <w:name w:val="s1"/>
    <w:basedOn w:val="Standaardalinea-lettertype"/>
    <w:rsid w:val="00E551AB"/>
  </w:style>
  <w:style w:type="paragraph" w:customStyle="1" w:styleId="p2">
    <w:name w:val="p2"/>
    <w:basedOn w:val="Standaard"/>
    <w:rsid w:val="00E551AB"/>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E551AB"/>
    <w:rPr>
      <w:b/>
      <w:bCs/>
    </w:rPr>
  </w:style>
  <w:style w:type="paragraph" w:customStyle="1" w:styleId="p1">
    <w:name w:val="p1"/>
    <w:basedOn w:val="Standaard"/>
    <w:rsid w:val="00E551AB"/>
    <w:pPr>
      <w:spacing w:before="100" w:beforeAutospacing="1" w:after="100" w:afterAutospacing="1"/>
    </w:pPr>
    <w:rPr>
      <w:rFonts w:ascii="Times New Roman" w:eastAsia="Times New Roman" w:hAnsi="Times New Roman"/>
      <w:sz w:val="24"/>
      <w:szCs w:val="24"/>
      <w:lang w:eastAsia="nl-NL"/>
    </w:rPr>
  </w:style>
  <w:style w:type="paragraph" w:customStyle="1" w:styleId="p3">
    <w:name w:val="p3"/>
    <w:basedOn w:val="Standaard"/>
    <w:rsid w:val="00E551AB"/>
    <w:pPr>
      <w:spacing w:before="100" w:beforeAutospacing="1" w:after="100" w:afterAutospacing="1"/>
    </w:pPr>
    <w:rPr>
      <w:rFonts w:ascii="Times New Roman" w:eastAsia="Times New Roman" w:hAnsi="Times New Roman"/>
      <w:sz w:val="24"/>
      <w:szCs w:val="24"/>
      <w:lang w:eastAsia="nl-NL"/>
    </w:rPr>
  </w:style>
  <w:style w:type="character" w:customStyle="1" w:styleId="s2">
    <w:name w:val="s2"/>
    <w:basedOn w:val="Standaardalinea-lettertype"/>
    <w:rsid w:val="00E551AB"/>
  </w:style>
  <w:style w:type="character" w:styleId="Nadruk">
    <w:name w:val="Emphasis"/>
    <w:basedOn w:val="Standaardalinea-lettertype"/>
    <w:uiPriority w:val="20"/>
    <w:qFormat/>
    <w:rsid w:val="00E551AB"/>
    <w:rPr>
      <w:i/>
      <w:iCs/>
    </w:rPr>
  </w:style>
  <w:style w:type="paragraph" w:styleId="Geenafstand">
    <w:name w:val="No Spacing"/>
    <w:uiPriority w:val="1"/>
    <w:qFormat/>
    <w:rsid w:val="0043661A"/>
    <w:rPr>
      <w:sz w:val="22"/>
      <w:szCs w:val="22"/>
      <w:lang w:eastAsia="en-US"/>
    </w:rPr>
  </w:style>
  <w:style w:type="paragraph" w:customStyle="1" w:styleId="Default">
    <w:name w:val="Default"/>
    <w:rsid w:val="00B472B8"/>
    <w:pPr>
      <w:autoSpaceDE w:val="0"/>
      <w:autoSpaceDN w:val="0"/>
      <w:adjustRightInd w:val="0"/>
    </w:pPr>
    <w:rPr>
      <w:rFonts w:cs="Calibri"/>
      <w:color w:val="000000"/>
      <w:sz w:val="24"/>
      <w:szCs w:val="24"/>
      <w:lang w:eastAsia="en-US"/>
    </w:rPr>
  </w:style>
  <w:style w:type="paragraph" w:customStyle="1" w:styleId="VrijevormA">
    <w:name w:val="Vrije vorm A"/>
    <w:autoRedefine/>
    <w:rsid w:val="00731663"/>
    <w:pPr>
      <w:spacing w:after="240"/>
      <w:jc w:val="both"/>
    </w:pPr>
    <w:rPr>
      <w:rFonts w:eastAsia="ヒラギノ角ゴ Pro W3"/>
      <w:color w:val="222222"/>
      <w:sz w:val="24"/>
      <w:szCs w:val="24"/>
      <w:shd w:val="clear" w:color="auto" w:fill="FFFFFF"/>
    </w:rPr>
  </w:style>
  <w:style w:type="paragraph" w:styleId="Normaalweb">
    <w:name w:val="Normal (Web)"/>
    <w:basedOn w:val="Standaard"/>
    <w:uiPriority w:val="99"/>
    <w:unhideWhenUsed/>
    <w:rsid w:val="00E171DD"/>
    <w:pPr>
      <w:spacing w:before="100" w:beforeAutospacing="1" w:after="100" w:afterAutospacing="1"/>
    </w:pPr>
    <w:rPr>
      <w:rFonts w:ascii="Times New Roman" w:eastAsia="Times New Roman" w:hAnsi="Times New Roman"/>
      <w:sz w:val="24"/>
      <w:szCs w:val="24"/>
      <w:lang w:eastAsia="nl-NL"/>
    </w:rPr>
  </w:style>
  <w:style w:type="paragraph" w:customStyle="1" w:styleId="Hoofdtekst">
    <w:name w:val="Hoofdtekst"/>
    <w:rsid w:val="00E171D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elraster">
    <w:name w:val="Table Grid"/>
    <w:basedOn w:val="Standaardtabel"/>
    <w:uiPriority w:val="59"/>
    <w:rsid w:val="00EF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547B6C"/>
    <w:pPr>
      <w:tabs>
        <w:tab w:val="center" w:pos="4536"/>
        <w:tab w:val="right" w:pos="9072"/>
      </w:tabs>
    </w:pPr>
  </w:style>
  <w:style w:type="character" w:customStyle="1" w:styleId="VoettekstChar">
    <w:name w:val="Voettekst Char"/>
    <w:basedOn w:val="Standaardalinea-lettertype"/>
    <w:link w:val="Voettekst"/>
    <w:uiPriority w:val="99"/>
    <w:rsid w:val="00547B6C"/>
    <w:rPr>
      <w:sz w:val="22"/>
      <w:szCs w:val="22"/>
      <w:lang w:eastAsia="en-US"/>
    </w:rPr>
  </w:style>
  <w:style w:type="character" w:styleId="Paginanummer">
    <w:name w:val="page number"/>
    <w:basedOn w:val="Standaardalinea-lettertype"/>
    <w:uiPriority w:val="99"/>
    <w:semiHidden/>
    <w:unhideWhenUsed/>
    <w:rsid w:val="00547B6C"/>
  </w:style>
  <w:style w:type="character" w:styleId="Hyperlink">
    <w:name w:val="Hyperlink"/>
    <w:basedOn w:val="Standaardalinea-lettertype"/>
    <w:uiPriority w:val="99"/>
    <w:unhideWhenUsed/>
    <w:rsid w:val="00C52FBF"/>
    <w:rPr>
      <w:color w:val="0000FF" w:themeColor="hyperlink"/>
      <w:u w:val="single"/>
    </w:rPr>
  </w:style>
  <w:style w:type="character" w:styleId="Onopgelostemelding">
    <w:name w:val="Unresolved Mention"/>
    <w:basedOn w:val="Standaardalinea-lettertype"/>
    <w:uiPriority w:val="99"/>
    <w:semiHidden/>
    <w:unhideWhenUsed/>
    <w:rsid w:val="00C5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14886">
      <w:bodyDiv w:val="1"/>
      <w:marLeft w:val="0"/>
      <w:marRight w:val="0"/>
      <w:marTop w:val="0"/>
      <w:marBottom w:val="0"/>
      <w:divBdr>
        <w:top w:val="none" w:sz="0" w:space="0" w:color="auto"/>
        <w:left w:val="none" w:sz="0" w:space="0" w:color="auto"/>
        <w:bottom w:val="none" w:sz="0" w:space="0" w:color="auto"/>
        <w:right w:val="none" w:sz="0" w:space="0" w:color="auto"/>
      </w:divBdr>
    </w:div>
    <w:div w:id="1372995787">
      <w:bodyDiv w:val="1"/>
      <w:marLeft w:val="0"/>
      <w:marRight w:val="0"/>
      <w:marTop w:val="0"/>
      <w:marBottom w:val="0"/>
      <w:divBdr>
        <w:top w:val="none" w:sz="0" w:space="0" w:color="auto"/>
        <w:left w:val="none" w:sz="0" w:space="0" w:color="auto"/>
        <w:bottom w:val="none" w:sz="0" w:space="0" w:color="auto"/>
        <w:right w:val="none" w:sz="0" w:space="0" w:color="auto"/>
      </w:divBdr>
    </w:div>
    <w:div w:id="2120878970">
      <w:bodyDiv w:val="1"/>
      <w:marLeft w:val="0"/>
      <w:marRight w:val="0"/>
      <w:marTop w:val="0"/>
      <w:marBottom w:val="0"/>
      <w:divBdr>
        <w:top w:val="none" w:sz="0" w:space="0" w:color="auto"/>
        <w:left w:val="none" w:sz="0" w:space="0" w:color="auto"/>
        <w:bottom w:val="none" w:sz="0" w:space="0" w:color="auto"/>
        <w:right w:val="none" w:sz="0" w:space="0" w:color="auto"/>
      </w:divBdr>
      <w:divsChild>
        <w:div w:id="133448191">
          <w:marLeft w:val="0"/>
          <w:marRight w:val="0"/>
          <w:marTop w:val="0"/>
          <w:marBottom w:val="0"/>
          <w:divBdr>
            <w:top w:val="none" w:sz="0" w:space="0" w:color="auto"/>
            <w:left w:val="none" w:sz="0" w:space="0" w:color="auto"/>
            <w:bottom w:val="none" w:sz="0" w:space="0" w:color="auto"/>
            <w:right w:val="none" w:sz="0" w:space="0" w:color="auto"/>
          </w:divBdr>
          <w:divsChild>
            <w:div w:id="55058127">
              <w:marLeft w:val="0"/>
              <w:marRight w:val="0"/>
              <w:marTop w:val="0"/>
              <w:marBottom w:val="0"/>
              <w:divBdr>
                <w:top w:val="none" w:sz="0" w:space="0" w:color="auto"/>
                <w:left w:val="none" w:sz="0" w:space="0" w:color="auto"/>
                <w:bottom w:val="none" w:sz="0" w:space="0" w:color="auto"/>
                <w:right w:val="none" w:sz="0" w:space="0" w:color="auto"/>
              </w:divBdr>
              <w:divsChild>
                <w:div w:id="2010057205">
                  <w:marLeft w:val="0"/>
                  <w:marRight w:val="0"/>
                  <w:marTop w:val="0"/>
                  <w:marBottom w:val="0"/>
                  <w:divBdr>
                    <w:top w:val="none" w:sz="0" w:space="0" w:color="auto"/>
                    <w:left w:val="none" w:sz="0" w:space="0" w:color="auto"/>
                    <w:bottom w:val="none" w:sz="0" w:space="0" w:color="auto"/>
                    <w:right w:val="none" w:sz="0" w:space="0" w:color="auto"/>
                  </w:divBdr>
                  <w:divsChild>
                    <w:div w:id="1381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Comp-11</dc:creator>
  <cp:keywords/>
  <cp:lastModifiedBy>De Jeugdzorg Academie</cp:lastModifiedBy>
  <cp:revision>2</cp:revision>
  <dcterms:created xsi:type="dcterms:W3CDTF">2019-05-03T12:41:00Z</dcterms:created>
  <dcterms:modified xsi:type="dcterms:W3CDTF">2019-05-03T12:41:00Z</dcterms:modified>
</cp:coreProperties>
</file>